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1634" w14:textId="30BE6A45" w:rsidR="002F3D8C" w:rsidRPr="002F3D8C" w:rsidRDefault="002F3D8C" w:rsidP="002F3D8C">
      <w:pPr>
        <w:rPr>
          <w:sz w:val="28"/>
          <w:szCs w:val="28"/>
        </w:rPr>
      </w:pPr>
      <w:r w:rsidRPr="002F3D8C">
        <w:rPr>
          <w:sz w:val="28"/>
          <w:szCs w:val="28"/>
        </w:rPr>
        <w:t xml:space="preserve"> Χώρες ,όπως η Ελλάδα, η Βουλγαρία, η Γαλλία και η Ιαπωνία, σχεδιάζουν τα προγράμματά τους στηριζόμενα στη μνημονική μάθηση, στην αξιολόγηση και στις αυστηρές εξετάσεις». Σε ένα άρθρο (350-400 λέξεων) να παρουσιάσετε, τεκμηριωμένα, αν συμφωνείτε ή αν διαφωνείτε με την ακολουθούμενη τακτική των κρατών αυτών. Να αναφερθείτε, επίσης, στο πώς βιώνετε εσείς το άγχος των διαγωνισμάτων, αλλά και των επικείμενων εξετάσεων (Πανελλαδικών ή απολυτηρίων εξετάσεων).</w:t>
      </w:r>
    </w:p>
    <w:sectPr w:rsidR="002F3D8C" w:rsidRPr="002F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8C"/>
    <w:rsid w:val="002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AD77"/>
  <w15:chartTrackingRefBased/>
  <w15:docId w15:val="{810BD291-2F2C-4AFE-B577-F5EB7CED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2026-03-20T09:05:00Z</cp:lastPrinted>
  <dcterms:created xsi:type="dcterms:W3CDTF">2026-03-20T09:01:00Z</dcterms:created>
  <dcterms:modified xsi:type="dcterms:W3CDTF">2026-03-20T09:06:00Z</dcterms:modified>
</cp:coreProperties>
</file>