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5C" w:rsidRDefault="0030345C" w:rsidP="00B12D0C">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
    <w:p w:rsidR="0030345C" w:rsidRDefault="0030345C" w:rsidP="00B12D0C">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Pr>
          <w:rFonts w:ascii="Times New Roman" w:eastAsia="Times New Roman" w:hAnsi="Times New Roman" w:cs="Times New Roman"/>
          <w:b/>
          <w:bCs/>
          <w:sz w:val="36"/>
          <w:szCs w:val="36"/>
          <w:lang w:eastAsia="el-GR"/>
        </w:rPr>
        <w:t>Αντιγράψτε το παρακάτω κείμενο στο σημειωματάριο</w:t>
      </w:r>
    </w:p>
    <w:p w:rsidR="00B12D0C" w:rsidRPr="00B12D0C" w:rsidRDefault="00B12D0C" w:rsidP="00B12D0C">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B12D0C">
        <w:rPr>
          <w:rFonts w:ascii="Times New Roman" w:eastAsia="Times New Roman" w:hAnsi="Times New Roman" w:cs="Times New Roman"/>
          <w:b/>
          <w:bCs/>
          <w:sz w:val="36"/>
          <w:szCs w:val="36"/>
          <w:lang w:eastAsia="el-GR"/>
        </w:rPr>
        <w:t>Κείμενο για τη Μηχανική Μάθηση (Χωρίς Μορφοποίηση)</w:t>
      </w:r>
    </w:p>
    <w:p w:rsidR="00B12D0C" w:rsidRDefault="00B12D0C" w:rsidP="00B12D0C">
      <w:pPr>
        <w:spacing w:before="100" w:beforeAutospacing="1" w:after="100" w:afterAutospacing="1" w:line="240" w:lineRule="auto"/>
        <w:rPr>
          <w:rFonts w:ascii="Times New Roman" w:eastAsia="Times New Roman" w:hAnsi="Times New Roman" w:cs="Times New Roman"/>
          <w:sz w:val="24"/>
          <w:szCs w:val="24"/>
          <w:lang w:eastAsia="el-GR"/>
        </w:rPr>
      </w:pPr>
      <w:r w:rsidRPr="00B12D0C">
        <w:rPr>
          <w:rFonts w:ascii="Times New Roman" w:eastAsia="Times New Roman" w:hAnsi="Times New Roman" w:cs="Times New Roman"/>
          <w:sz w:val="24"/>
          <w:szCs w:val="24"/>
          <w:lang w:eastAsia="el-GR"/>
        </w:rPr>
        <w:t>Η μηχανική μάθηση είναι ένας τομέας της τεχνητής νοημοσύνης που ασχολείται με την ανάπτυξη αλγορίθμων που επιτρέπουν στους υπολογιστές να μαθαίνουν από δεδομένα χωρίς να προγραμματίζονται ρητά. Υπάρχουν διάφοροι τύποι μηχανικής μάθησης, όπως η επιβλεπόμενη μάθηση, η μη επιβλεπόμενη μάθηση και η μάθηση με ενίσχυση. Στην επιβλεπόμενη μάθηση, ο αλγόριθμος εκπαιδεύεται με ένα σύνολο δεδομένων που περιέχει τόσο τις εισόδους όσο και τις επιθυμητές εξόδους. Στη μη επιβλεπόμενη μάθηση, ο αλγόριθμος εκπαιδεύεται με ένα σύνολο δεδομένων που περιέχει μόνο τις εισόδους και προσπαθεί να βρει μοτίβα ή δομές στα δεδομένα. Στη μάθηση με ενίσχυση, ο αλγόριθμος μαθαίνει μέσω αλληλεπίδρασης με το περιβάλλον του και λαμβάνοντας ανταμοιβές ή ποινές για τις πράξεις του. Η μηχανική μάθηση έχει εφαρμογές σε πολλούς τομείς, όπως η αναγνώριση εικόνων, η επεξεργασία φυσικής γλώσσας, η πρόβλεψη αγοράς και η αυτόνομη οδήγηση. Παρά τις πολλές δυνατότητες, η μηχανική μάθηση εγείρει και ηθικά ζητήματα, όπως η προκατάληψη των αλγορίθμων και η αντικατάσταση ανθρώπινης εργασίας. Το μέλλον της μηχανικής μάθησης είναι γεμάτο προκλήσεις και ευκαιρίες. Καθώς η τεχνολογία εξελίσσεται, είναι σημαντικό να αντιμετωπίσουμε τις ηθικές προκλήσεις και να διασφαλίσουμε ότι η μηχανική μάθηση χρησιμοποιείται για το καλό της ανθρωπότητας.</w:t>
      </w:r>
    </w:p>
    <w:p w:rsidR="0030345C" w:rsidRPr="0030345C" w:rsidRDefault="0030345C" w:rsidP="0030345C">
      <w:pPr>
        <w:pStyle w:val="2"/>
        <w:rPr>
          <w:color w:val="000000"/>
        </w:rPr>
      </w:pPr>
      <w:bookmarkStart w:id="0" w:name="_GoBack"/>
      <w:r w:rsidRPr="0030345C">
        <w:rPr>
          <w:color w:val="000000"/>
        </w:rPr>
        <w:t>Μορφοποιήστε για να πάρει την παρακάτω μορφή :</w:t>
      </w:r>
    </w:p>
    <w:bookmarkEnd w:id="0"/>
    <w:p w:rsidR="0030345C" w:rsidRDefault="0030345C" w:rsidP="00B12D0C">
      <w:pPr>
        <w:spacing w:before="100" w:beforeAutospacing="1" w:after="100" w:afterAutospacing="1" w:line="240" w:lineRule="auto"/>
        <w:rPr>
          <w:rFonts w:ascii="Times New Roman" w:eastAsia="Times New Roman" w:hAnsi="Times New Roman" w:cs="Times New Roman"/>
          <w:sz w:val="24"/>
          <w:szCs w:val="24"/>
          <w:lang w:eastAsia="el-GR"/>
        </w:rPr>
      </w:pPr>
    </w:p>
    <w:p w:rsidR="0030345C" w:rsidRDefault="0030345C" w:rsidP="0030345C">
      <w:pPr>
        <w:pStyle w:val="1"/>
        <w:rPr>
          <w:color w:val="000000"/>
        </w:rPr>
      </w:pPr>
      <w:r>
        <w:rPr>
          <w:color w:val="000000"/>
        </w:rPr>
        <w:t>Μηχανική Μάθηση</w:t>
      </w:r>
    </w:p>
    <w:p w:rsidR="0030345C" w:rsidRDefault="0030345C" w:rsidP="0030345C">
      <w:pPr>
        <w:pStyle w:val="Web"/>
        <w:rPr>
          <w:color w:val="000000"/>
          <w:sz w:val="27"/>
          <w:szCs w:val="27"/>
        </w:rPr>
      </w:pPr>
      <w:r>
        <w:rPr>
          <w:color w:val="000000"/>
          <w:sz w:val="27"/>
          <w:szCs w:val="27"/>
        </w:rPr>
        <w:t>Η </w:t>
      </w:r>
      <w:r>
        <w:rPr>
          <w:b/>
          <w:bCs/>
          <w:color w:val="000000"/>
          <w:sz w:val="27"/>
          <w:szCs w:val="27"/>
        </w:rPr>
        <w:t>μηχανική μάθηση</w:t>
      </w:r>
      <w:r>
        <w:rPr>
          <w:color w:val="000000"/>
          <w:sz w:val="27"/>
          <w:szCs w:val="27"/>
        </w:rPr>
        <w:t> είναι ένας τομέας της </w:t>
      </w:r>
      <w:r>
        <w:rPr>
          <w:i/>
          <w:iCs/>
          <w:color w:val="000000"/>
          <w:sz w:val="27"/>
          <w:szCs w:val="27"/>
        </w:rPr>
        <w:t>τεχνητής νοημοσύνης</w:t>
      </w:r>
      <w:r>
        <w:rPr>
          <w:color w:val="000000"/>
          <w:sz w:val="27"/>
          <w:szCs w:val="27"/>
        </w:rPr>
        <w:t> που ασχολείται με την ανάπτυξη αλγορίθμων που επιτρέπουν στους υπολογιστές να μαθαίνουν από δεδομένα χωρίς να προγραμματίζονται ρητά.</w:t>
      </w:r>
    </w:p>
    <w:p w:rsidR="0030345C" w:rsidRDefault="0030345C" w:rsidP="0030345C">
      <w:pPr>
        <w:pStyle w:val="2"/>
        <w:rPr>
          <w:color w:val="000000"/>
        </w:rPr>
      </w:pPr>
      <w:r>
        <w:rPr>
          <w:color w:val="000000"/>
        </w:rPr>
        <w:t>Τύποι Μηχανικής Μάθησης</w:t>
      </w:r>
    </w:p>
    <w:p w:rsidR="0030345C" w:rsidRDefault="0030345C" w:rsidP="0030345C">
      <w:pPr>
        <w:pStyle w:val="Web"/>
        <w:rPr>
          <w:color w:val="000000"/>
          <w:sz w:val="27"/>
          <w:szCs w:val="27"/>
        </w:rPr>
      </w:pPr>
      <w:r>
        <w:rPr>
          <w:color w:val="000000"/>
          <w:sz w:val="27"/>
          <w:szCs w:val="27"/>
        </w:rPr>
        <w:t>Υπάρχουν διάφοροι τύποι μηχανικής μάθησης, όπως η </w:t>
      </w:r>
      <w:r>
        <w:rPr>
          <w:color w:val="000000"/>
          <w:sz w:val="27"/>
          <w:szCs w:val="27"/>
          <w:vertAlign w:val="subscript"/>
        </w:rPr>
        <w:t>επιβλεπόμενη</w:t>
      </w:r>
      <w:r>
        <w:rPr>
          <w:color w:val="000000"/>
          <w:sz w:val="27"/>
          <w:szCs w:val="27"/>
        </w:rPr>
        <w:t> μάθηση, η </w:t>
      </w:r>
      <w:r>
        <w:rPr>
          <w:color w:val="000000"/>
          <w:sz w:val="27"/>
          <w:szCs w:val="27"/>
          <w:vertAlign w:val="superscript"/>
        </w:rPr>
        <w:t>μη</w:t>
      </w:r>
      <w:r>
        <w:rPr>
          <w:color w:val="000000"/>
          <w:sz w:val="27"/>
          <w:szCs w:val="27"/>
        </w:rPr>
        <w:t> επιβλεπόμενη μάθηση και η μάθηση με ενίσχυση.</w:t>
      </w:r>
    </w:p>
    <w:p w:rsidR="0030345C" w:rsidRDefault="0030345C" w:rsidP="0030345C">
      <w:pPr>
        <w:pStyle w:val="3"/>
        <w:rPr>
          <w:color w:val="000000"/>
          <w:sz w:val="27"/>
          <w:szCs w:val="27"/>
        </w:rPr>
      </w:pPr>
      <w:r>
        <w:rPr>
          <w:color w:val="000000"/>
        </w:rPr>
        <w:lastRenderedPageBreak/>
        <w:t>Επιβλεπόμενη Μάθηση</w:t>
      </w:r>
    </w:p>
    <w:p w:rsidR="0030345C" w:rsidRDefault="0030345C" w:rsidP="0030345C">
      <w:pPr>
        <w:pStyle w:val="Web"/>
        <w:rPr>
          <w:color w:val="000000"/>
          <w:sz w:val="27"/>
          <w:szCs w:val="27"/>
        </w:rPr>
      </w:pPr>
      <w:r>
        <w:rPr>
          <w:color w:val="000000"/>
          <w:sz w:val="27"/>
          <w:szCs w:val="27"/>
        </w:rPr>
        <w:t>Στην επιβλεπόμενη μάθηση, ο αλγόριθμος εκπαιδεύεται με ένα σύνολο δεδομένων που περιέχει τόσο τις εισόδους όσο και τις επιθυμητές εξόδους.</w:t>
      </w:r>
    </w:p>
    <w:p w:rsidR="0030345C" w:rsidRDefault="0030345C" w:rsidP="0030345C">
      <w:pPr>
        <w:pStyle w:val="3"/>
        <w:rPr>
          <w:color w:val="000000"/>
          <w:sz w:val="27"/>
          <w:szCs w:val="27"/>
        </w:rPr>
      </w:pPr>
      <w:r>
        <w:rPr>
          <w:color w:val="000000"/>
        </w:rPr>
        <w:t>Μη Επιβλεπόμενη Μάθηση</w:t>
      </w:r>
    </w:p>
    <w:p w:rsidR="0030345C" w:rsidRDefault="0030345C" w:rsidP="0030345C">
      <w:pPr>
        <w:pStyle w:val="Web"/>
        <w:rPr>
          <w:color w:val="000000"/>
          <w:sz w:val="27"/>
          <w:szCs w:val="27"/>
        </w:rPr>
      </w:pPr>
      <w:r>
        <w:rPr>
          <w:color w:val="000000"/>
          <w:sz w:val="27"/>
          <w:szCs w:val="27"/>
        </w:rPr>
        <w:t>Στη μη επιβλεπόμενη μάθηση, ο αλγόριθμος εκπαιδεύεται με ένα σύνολο δεδομένων που περιέχει μόνο τις εισόδους και προσπαθεί να βρει μοτίβα ή δομές στα δεδομένα.</w:t>
      </w:r>
    </w:p>
    <w:p w:rsidR="0030345C" w:rsidRDefault="0030345C" w:rsidP="0030345C">
      <w:pPr>
        <w:pStyle w:val="3"/>
        <w:rPr>
          <w:color w:val="000000"/>
          <w:sz w:val="27"/>
          <w:szCs w:val="27"/>
        </w:rPr>
      </w:pPr>
      <w:r>
        <w:rPr>
          <w:color w:val="000000"/>
        </w:rPr>
        <w:t>Μάθηση με Ενίσχυση</w:t>
      </w:r>
    </w:p>
    <w:p w:rsidR="0030345C" w:rsidRDefault="0030345C" w:rsidP="0030345C">
      <w:pPr>
        <w:pStyle w:val="Web"/>
        <w:rPr>
          <w:color w:val="000000"/>
          <w:sz w:val="27"/>
          <w:szCs w:val="27"/>
        </w:rPr>
      </w:pPr>
      <w:r>
        <w:rPr>
          <w:color w:val="000000"/>
          <w:sz w:val="27"/>
          <w:szCs w:val="27"/>
        </w:rPr>
        <w:t>Στη μάθηση με ενίσχυση, ο αλγόριθμος μαθαίνει μέσω αλληλεπίδρασης με το περιβάλλον του και λαμβάνοντας ανταμοιβές ή ποινές για τις πράξεις του.</w:t>
      </w:r>
    </w:p>
    <w:p w:rsidR="0030345C" w:rsidRDefault="0030345C" w:rsidP="0030345C">
      <w:pPr>
        <w:pStyle w:val="2"/>
        <w:rPr>
          <w:color w:val="000000"/>
        </w:rPr>
      </w:pPr>
      <w:r>
        <w:rPr>
          <w:color w:val="000000"/>
        </w:rPr>
        <w:t>Εφαρμογές της Μηχανικής Μάθησης</w:t>
      </w:r>
    </w:p>
    <w:p w:rsidR="0030345C" w:rsidRDefault="0030345C" w:rsidP="0030345C">
      <w:pPr>
        <w:pStyle w:val="Web"/>
        <w:rPr>
          <w:color w:val="000000"/>
          <w:sz w:val="27"/>
          <w:szCs w:val="27"/>
        </w:rPr>
      </w:pPr>
      <w:r>
        <w:rPr>
          <w:color w:val="000000"/>
          <w:sz w:val="27"/>
          <w:szCs w:val="27"/>
        </w:rPr>
        <w:t>Η μηχανική μάθηση έχει εφαρμογές σε πολλούς τομείς, όπως η αναγνώριση εικόνων, η επεξεργασία φυσικής γλώσσας, η πρόβλεψη αγοράς και η αυτόνομη οδήγηση.</w:t>
      </w:r>
    </w:p>
    <w:p w:rsidR="0030345C" w:rsidRDefault="0030345C" w:rsidP="0030345C">
      <w:pPr>
        <w:pStyle w:val="2"/>
        <w:rPr>
          <w:color w:val="000000"/>
        </w:rPr>
      </w:pPr>
      <w:r>
        <w:rPr>
          <w:color w:val="000000"/>
        </w:rPr>
        <w:t>Ηθικά Ζητήματα</w:t>
      </w:r>
    </w:p>
    <w:p w:rsidR="0030345C" w:rsidRDefault="0030345C" w:rsidP="0030345C">
      <w:pPr>
        <w:pStyle w:val="Web"/>
        <w:rPr>
          <w:color w:val="000000"/>
          <w:sz w:val="27"/>
          <w:szCs w:val="27"/>
        </w:rPr>
      </w:pPr>
      <w:r>
        <w:rPr>
          <w:color w:val="000000"/>
          <w:sz w:val="27"/>
          <w:szCs w:val="27"/>
        </w:rPr>
        <w:t>Παρά τις πολλές δυνατότητες, η μηχανική μάθηση εγείρει και ηθικά ζητήματα, όπως η προκατάληψη των αλγορίθμων και η αντικατάσταση ανθρώπινης εργασίας.</w:t>
      </w:r>
    </w:p>
    <w:p w:rsidR="0030345C" w:rsidRDefault="0030345C" w:rsidP="0030345C">
      <w:pPr>
        <w:pStyle w:val="2"/>
        <w:rPr>
          <w:color w:val="000000"/>
        </w:rPr>
      </w:pPr>
      <w:r>
        <w:rPr>
          <w:color w:val="000000"/>
        </w:rPr>
        <w:t>Το Μέλλον της Μηχανικής Μάθησης</w:t>
      </w:r>
    </w:p>
    <w:p w:rsidR="0030345C" w:rsidRDefault="0030345C" w:rsidP="0030345C">
      <w:pPr>
        <w:pStyle w:val="Web"/>
        <w:rPr>
          <w:color w:val="000000"/>
          <w:sz w:val="27"/>
          <w:szCs w:val="27"/>
        </w:rPr>
      </w:pPr>
      <w:r>
        <w:rPr>
          <w:color w:val="000000"/>
          <w:sz w:val="27"/>
          <w:szCs w:val="27"/>
        </w:rPr>
        <w:t>Το μέλλον της μηχανικής μάθησης είναι γεμάτο προκλήσεις και ευκαιρίες. Καθώς η τεχνολογία εξελίσσεται, είναι σημαντικό να αντιμετωπίσουμε τις ηθικές προκλήσεις και να διασφαλίσουμε ότι η μηχανική μάθηση χρησιμοποιείται για το καλό της ανθρωπότητας.</w:t>
      </w:r>
    </w:p>
    <w:p w:rsidR="0030345C" w:rsidRDefault="0030345C" w:rsidP="0030345C">
      <w:pPr>
        <w:pStyle w:val="Web"/>
        <w:rPr>
          <w:color w:val="000000"/>
          <w:sz w:val="27"/>
          <w:szCs w:val="27"/>
        </w:rPr>
      </w:pPr>
      <w:r>
        <w:rPr>
          <w:color w:val="000000"/>
        </w:rPr>
        <w:t>Μικρά γράμματα</w:t>
      </w:r>
      <w:r>
        <w:rPr>
          <w:color w:val="000000"/>
          <w:sz w:val="27"/>
          <w:szCs w:val="27"/>
        </w:rPr>
        <w:t> και </w:t>
      </w:r>
      <w:r>
        <w:rPr>
          <w:color w:val="000000"/>
          <w:sz w:val="36"/>
          <w:szCs w:val="36"/>
        </w:rPr>
        <w:t>μεγάλα γράμματα</w:t>
      </w:r>
      <w:r>
        <w:rPr>
          <w:color w:val="000000"/>
          <w:sz w:val="27"/>
          <w:szCs w:val="27"/>
        </w:rPr>
        <w:t>.</w:t>
      </w:r>
    </w:p>
    <w:p w:rsidR="0030345C" w:rsidRDefault="0030345C" w:rsidP="0030345C">
      <w:pPr>
        <w:pStyle w:val="Web"/>
        <w:rPr>
          <w:color w:val="000000"/>
          <w:sz w:val="27"/>
          <w:szCs w:val="27"/>
        </w:rPr>
      </w:pPr>
      <w:r>
        <w:rPr>
          <w:b/>
          <w:bCs/>
          <w:color w:val="000000"/>
          <w:sz w:val="27"/>
          <w:szCs w:val="27"/>
        </w:rPr>
        <w:t>Έντονα γράμματα</w:t>
      </w:r>
      <w:r>
        <w:rPr>
          <w:color w:val="000000"/>
          <w:sz w:val="27"/>
          <w:szCs w:val="27"/>
        </w:rPr>
        <w:t>, </w:t>
      </w:r>
      <w:r>
        <w:rPr>
          <w:i/>
          <w:iCs/>
          <w:color w:val="000000"/>
          <w:sz w:val="27"/>
          <w:szCs w:val="27"/>
        </w:rPr>
        <w:t>πλάγια γράμματα</w:t>
      </w:r>
      <w:r>
        <w:rPr>
          <w:color w:val="000000"/>
          <w:sz w:val="27"/>
          <w:szCs w:val="27"/>
        </w:rPr>
        <w:t>, </w:t>
      </w:r>
      <w:r>
        <w:rPr>
          <w:color w:val="000000"/>
          <w:sz w:val="27"/>
          <w:szCs w:val="27"/>
          <w:u w:val="single"/>
        </w:rPr>
        <w:t>υπογραμμισμένα γράμματα</w:t>
      </w:r>
      <w:r>
        <w:rPr>
          <w:color w:val="000000"/>
          <w:sz w:val="27"/>
          <w:szCs w:val="27"/>
        </w:rPr>
        <w:t>, </w:t>
      </w:r>
      <w:r>
        <w:rPr>
          <w:strike/>
          <w:color w:val="000000"/>
          <w:sz w:val="27"/>
          <w:szCs w:val="27"/>
        </w:rPr>
        <w:t>διαγραμμένο κείμενο</w:t>
      </w:r>
      <w:r>
        <w:rPr>
          <w:color w:val="000000"/>
          <w:sz w:val="27"/>
          <w:szCs w:val="27"/>
        </w:rPr>
        <w:t>, </w:t>
      </w:r>
      <w:r>
        <w:rPr>
          <w:color w:val="000000"/>
        </w:rPr>
        <w:t>μικρά γράμματα</w:t>
      </w:r>
      <w:r>
        <w:rPr>
          <w:color w:val="000000"/>
          <w:sz w:val="27"/>
          <w:szCs w:val="27"/>
        </w:rPr>
        <w:t>, </w:t>
      </w:r>
      <w:r>
        <w:rPr>
          <w:color w:val="000000"/>
          <w:sz w:val="36"/>
          <w:szCs w:val="36"/>
        </w:rPr>
        <w:t>μεγάλα γράμματα</w:t>
      </w:r>
      <w:r>
        <w:rPr>
          <w:color w:val="000000"/>
          <w:sz w:val="27"/>
          <w:szCs w:val="27"/>
        </w:rPr>
        <w:t>, H</w:t>
      </w:r>
      <w:r>
        <w:rPr>
          <w:color w:val="000000"/>
          <w:sz w:val="27"/>
          <w:szCs w:val="27"/>
          <w:vertAlign w:val="subscript"/>
        </w:rPr>
        <w:t>2</w:t>
      </w:r>
      <w:r>
        <w:rPr>
          <w:color w:val="000000"/>
          <w:sz w:val="27"/>
          <w:szCs w:val="27"/>
        </w:rPr>
        <w:t>O (δείκτης), x</w:t>
      </w:r>
      <w:r>
        <w:rPr>
          <w:color w:val="000000"/>
          <w:sz w:val="27"/>
          <w:szCs w:val="27"/>
          <w:vertAlign w:val="superscript"/>
        </w:rPr>
        <w:t>2</w:t>
      </w:r>
      <w:r>
        <w:rPr>
          <w:color w:val="000000"/>
          <w:sz w:val="27"/>
          <w:szCs w:val="27"/>
        </w:rPr>
        <w:t> (εκθέτης).</w:t>
      </w:r>
    </w:p>
    <w:p w:rsidR="0030345C" w:rsidRPr="00B12D0C" w:rsidRDefault="0030345C" w:rsidP="00B12D0C">
      <w:pPr>
        <w:spacing w:before="100" w:beforeAutospacing="1" w:after="100" w:afterAutospacing="1" w:line="240" w:lineRule="auto"/>
        <w:rPr>
          <w:rFonts w:ascii="Times New Roman" w:eastAsia="Times New Roman" w:hAnsi="Times New Roman" w:cs="Times New Roman"/>
          <w:sz w:val="24"/>
          <w:szCs w:val="24"/>
          <w:lang w:eastAsia="el-GR"/>
        </w:rPr>
      </w:pPr>
    </w:p>
    <w:p w:rsidR="00F5318E" w:rsidRDefault="00F5318E"/>
    <w:sectPr w:rsidR="00F531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0C"/>
    <w:rsid w:val="0030345C"/>
    <w:rsid w:val="00B12D0C"/>
    <w:rsid w:val="00F531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03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12D0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3034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12D0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B12D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30345C"/>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uiPriority w:val="9"/>
    <w:semiHidden/>
    <w:rsid w:val="0030345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03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12D0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3034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12D0C"/>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B12D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30345C"/>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uiPriority w:val="9"/>
    <w:semiHidden/>
    <w:rsid w:val="0030345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855660">
      <w:bodyDiv w:val="1"/>
      <w:marLeft w:val="0"/>
      <w:marRight w:val="0"/>
      <w:marTop w:val="0"/>
      <w:marBottom w:val="0"/>
      <w:divBdr>
        <w:top w:val="none" w:sz="0" w:space="0" w:color="auto"/>
        <w:left w:val="none" w:sz="0" w:space="0" w:color="auto"/>
        <w:bottom w:val="none" w:sz="0" w:space="0" w:color="auto"/>
        <w:right w:val="none" w:sz="0" w:space="0" w:color="auto"/>
      </w:divBdr>
    </w:div>
    <w:div w:id="1228959852">
      <w:bodyDiv w:val="1"/>
      <w:marLeft w:val="0"/>
      <w:marRight w:val="0"/>
      <w:marTop w:val="0"/>
      <w:marBottom w:val="0"/>
      <w:divBdr>
        <w:top w:val="none" w:sz="0" w:space="0" w:color="auto"/>
        <w:left w:val="none" w:sz="0" w:space="0" w:color="auto"/>
        <w:bottom w:val="none" w:sz="0" w:space="0" w:color="auto"/>
        <w:right w:val="none" w:sz="0" w:space="0" w:color="auto"/>
      </w:divBdr>
    </w:div>
    <w:div w:id="128038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489</Words>
  <Characters>2641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ΔΗΜΟΥΛΑ</dc:creator>
  <cp:lastModifiedBy>ΔΕΣΠΟΙΝΑ ΔΗΜΟΥΛΑ</cp:lastModifiedBy>
  <cp:revision>1</cp:revision>
  <dcterms:created xsi:type="dcterms:W3CDTF">2025-02-12T07:31:00Z</dcterms:created>
  <dcterms:modified xsi:type="dcterms:W3CDTF">2025-02-12T07:52:00Z</dcterms:modified>
</cp:coreProperties>
</file>