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F6" w:rsidRDefault="00890BF6">
      <w:pPr>
        <w:spacing w:after="0" w:line="240" w:lineRule="exact"/>
        <w:rPr>
          <w:rFonts w:ascii="Times New Roman" w:hAnsi="Times New Roman"/>
          <w:sz w:val="24"/>
        </w:rPr>
      </w:pPr>
      <w:bookmarkStart w:id="0" w:name="_GoBack"/>
      <w:bookmarkEnd w:id="0"/>
    </w:p>
    <w:p w:rsidR="00890BF6" w:rsidRDefault="00890BF6">
      <w:pPr>
        <w:spacing w:after="0" w:line="276" w:lineRule="exact"/>
        <w:ind w:left="4354"/>
        <w:rPr>
          <w:sz w:val="24"/>
          <w:szCs w:val="24"/>
        </w:rPr>
      </w:pPr>
    </w:p>
    <w:p w:rsidR="00890BF6" w:rsidRPr="00FC2DF5" w:rsidRDefault="00907716">
      <w:pPr>
        <w:spacing w:before="176" w:after="0" w:line="276" w:lineRule="exact"/>
        <w:ind w:left="4354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Υπουργείο Παιδείας και Πολιτισμού</w:t>
      </w:r>
    </w:p>
    <w:p w:rsidR="00890BF6" w:rsidRPr="00FC2DF5" w:rsidRDefault="00890BF6">
      <w:pPr>
        <w:spacing w:after="0" w:line="322" w:lineRule="exact"/>
        <w:ind w:left="5678"/>
        <w:rPr>
          <w:sz w:val="24"/>
          <w:szCs w:val="24"/>
          <w:lang w:val="el-GR"/>
        </w:rPr>
      </w:pPr>
    </w:p>
    <w:p w:rsidR="00890BF6" w:rsidRPr="00FC2DF5" w:rsidRDefault="00907716">
      <w:pPr>
        <w:spacing w:before="124" w:after="0" w:line="322" w:lineRule="exact"/>
        <w:ind w:left="5678"/>
        <w:rPr>
          <w:lang w:val="el-GR"/>
        </w:rPr>
      </w:pPr>
      <w:r w:rsidRPr="00FC2DF5">
        <w:rPr>
          <w:rFonts w:ascii="Times New Roman Bold" w:hAnsi="Times New Roman Bold" w:cs="Times New Roman Bold"/>
          <w:color w:val="000000"/>
          <w:sz w:val="28"/>
          <w:szCs w:val="28"/>
          <w:lang w:val="el-GR"/>
        </w:rPr>
        <w:t>ΣΤΙΞΗ</w:t>
      </w:r>
    </w:p>
    <w:p w:rsidR="00890BF6" w:rsidRPr="00FC2DF5" w:rsidRDefault="00890BF6">
      <w:pPr>
        <w:spacing w:after="0" w:line="275" w:lineRule="exact"/>
        <w:ind w:left="1418"/>
        <w:rPr>
          <w:sz w:val="24"/>
          <w:szCs w:val="24"/>
          <w:lang w:val="el-GR"/>
        </w:rPr>
      </w:pPr>
    </w:p>
    <w:p w:rsidR="00890BF6" w:rsidRPr="00FC2DF5" w:rsidRDefault="00907716">
      <w:pPr>
        <w:spacing w:before="62" w:after="0" w:line="275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w w:val="108"/>
          <w:sz w:val="24"/>
          <w:szCs w:val="24"/>
          <w:lang w:val="el-GR"/>
        </w:rPr>
        <w:t xml:space="preserve">Το κυριότερο όργανο επικοινωνίας μεταξύ των ανθρώπων είναι ο λόγος, προφορικός και </w:t>
      </w:r>
      <w:r w:rsidRPr="00FC2DF5">
        <w:rPr>
          <w:lang w:val="el-GR"/>
        </w:rPr>
        <w:br/>
      </w:r>
      <w:r w:rsidRPr="00FC2DF5">
        <w:rPr>
          <w:rFonts w:ascii="Times New Roman" w:hAnsi="Times New Roman"/>
          <w:color w:val="000000"/>
          <w:w w:val="102"/>
          <w:sz w:val="24"/>
          <w:szCs w:val="24"/>
          <w:lang w:val="el-GR"/>
        </w:rPr>
        <w:t xml:space="preserve">γραπτός. Στον προφορικό λόγο αποδίδουμε αποτελεσματικά το νόημα αυτών που θέλουμε να </w:t>
      </w:r>
      <w:r w:rsidRPr="00FC2DF5">
        <w:rPr>
          <w:lang w:val="el-GR"/>
        </w:rPr>
        <w:br/>
      </w:r>
      <w:r w:rsidRPr="00FC2DF5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 xml:space="preserve">πούμε, χρησιμοποιώντας κατά την εκφορά των προτάσεων τον επιτονισμό (κύμανση της φωνής, </w:t>
      </w:r>
      <w:r w:rsidRPr="00FC2DF5">
        <w:rPr>
          <w:lang w:val="el-GR"/>
        </w:rPr>
        <w:br/>
      </w:r>
      <w:r w:rsidRPr="00FC2DF5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 xml:space="preserve">χρωματισμός, ανύψωση ή κατέβασμα του τόνου) και τις παύσεις, μέσω των οποίων αποδίδονται </w:t>
      </w:r>
      <w:r w:rsidRPr="00FC2DF5">
        <w:rPr>
          <w:lang w:val="el-GR"/>
        </w:rPr>
        <w:br/>
      </w: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 xml:space="preserve">τα συναισθήματα του ομιλητή, η διάθεσή του, η στάση του, η ψυχολογία του, αλλά και το είδος </w:t>
      </w:r>
      <w:r w:rsidRPr="00FC2DF5">
        <w:rPr>
          <w:lang w:val="el-GR"/>
        </w:rPr>
        <w:br/>
      </w:r>
      <w:r w:rsidRPr="00FC2DF5">
        <w:rPr>
          <w:rFonts w:ascii="Times New Roman" w:hAnsi="Times New Roman"/>
          <w:color w:val="000000"/>
          <w:w w:val="105"/>
          <w:sz w:val="24"/>
          <w:szCs w:val="24"/>
          <w:lang w:val="el-GR"/>
        </w:rPr>
        <w:t xml:space="preserve">των προτάσεων που διατυπώνονται - ερωτηματικές, επιφωνηματικές κτλ.. Στο γραπτό λόγο </w:t>
      </w:r>
      <w:r w:rsidRPr="00FC2DF5">
        <w:rPr>
          <w:lang w:val="el-GR"/>
        </w:rPr>
        <w:br/>
      </w:r>
      <w:r w:rsidRPr="00FC2DF5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 xml:space="preserve">όμως δεν υπάρχει αυτή η δυνατότητα, δεν μπορούμε δηλαδή να παραστήσουμε αυτό που δείχνει </w:t>
      </w:r>
      <w:r w:rsidRPr="00FC2DF5">
        <w:rPr>
          <w:lang w:val="el-GR"/>
        </w:rPr>
        <w:br/>
      </w: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 xml:space="preserve">η φωνή μας. Έτσι, στη θέση του επιτονισμού, χρησιμοποιούνται </w:t>
      </w:r>
      <w:r w:rsidRPr="00FC2DF5">
        <w:rPr>
          <w:rFonts w:ascii="Times New Roman" w:hAnsi="Times New Roman"/>
          <w:color w:val="000000"/>
          <w:spacing w:val="2"/>
          <w:sz w:val="24"/>
          <w:szCs w:val="24"/>
          <w:u w:val="single"/>
          <w:lang w:val="el-GR"/>
        </w:rPr>
        <w:t xml:space="preserve">τα σημεία της στίξης, τα οποία </w:t>
      </w:r>
      <w:r w:rsidRPr="00FC2DF5">
        <w:rPr>
          <w:lang w:val="el-GR"/>
        </w:rPr>
        <w:br/>
      </w:r>
      <w:r w:rsidRPr="00FC2DF5">
        <w:rPr>
          <w:rFonts w:ascii="Times New Roman" w:hAnsi="Times New Roman"/>
          <w:color w:val="000000"/>
          <w:spacing w:val="2"/>
          <w:sz w:val="24"/>
          <w:szCs w:val="24"/>
          <w:u w:val="single"/>
          <w:lang w:val="el-GR"/>
        </w:rPr>
        <w:t>είναι ο καθρέφτης του ηχοχρώματος του προφορικού λόγου στο γραπτό.</w:t>
      </w: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 xml:space="preserve"> Η στίξη διαδραματίζει </w:t>
      </w:r>
      <w:r w:rsidRPr="00FC2DF5">
        <w:rPr>
          <w:lang w:val="el-GR"/>
        </w:rPr>
        <w:br/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 xml:space="preserve">επομένως σημαντικό ρόλο στην απόδοση του νοήματος,  βοηθά ουσιαστικά στην κατανόηση του </w:t>
      </w:r>
      <w:r w:rsidRPr="00FC2DF5">
        <w:rPr>
          <w:lang w:val="el-GR"/>
        </w:rPr>
        <w:br/>
      </w:r>
      <w:r w:rsidRPr="00FC2DF5">
        <w:rPr>
          <w:rFonts w:ascii="Times New Roman" w:hAnsi="Times New Roman"/>
          <w:color w:val="000000"/>
          <w:w w:val="106"/>
          <w:sz w:val="24"/>
          <w:szCs w:val="24"/>
          <w:lang w:val="el-GR"/>
        </w:rPr>
        <w:t xml:space="preserve">κειμένου και συμβάλλει καθοριστικά στην ποιότητα της επικοινωνίας. Δε χρησιμοποιείται </w:t>
      </w:r>
      <w:r w:rsidRPr="00FC2DF5">
        <w:rPr>
          <w:lang w:val="el-GR"/>
        </w:rPr>
        <w:br/>
      </w: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 xml:space="preserve">αυθαίρετα στο λόγο αλλά  υπακούει σε ορισμένους κανόνες, αν και εξαρτάται σε μεγάλο βαθμό </w:t>
      </w:r>
      <w:r w:rsidRPr="00FC2DF5">
        <w:rPr>
          <w:lang w:val="el-GR"/>
        </w:rPr>
        <w:br/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από τις προθέσεις του γράφοντος.</w:t>
      </w:r>
    </w:p>
    <w:p w:rsidR="00890BF6" w:rsidRPr="00FC2DF5" w:rsidRDefault="00890BF6">
      <w:pPr>
        <w:spacing w:after="0" w:line="280" w:lineRule="exact"/>
        <w:ind w:left="1418"/>
        <w:rPr>
          <w:sz w:val="24"/>
          <w:szCs w:val="24"/>
          <w:lang w:val="el-GR"/>
        </w:rPr>
      </w:pPr>
    </w:p>
    <w:p w:rsidR="00890BF6" w:rsidRPr="00907716" w:rsidRDefault="00907716">
      <w:pPr>
        <w:spacing w:before="41" w:after="0" w:line="280" w:lineRule="exact"/>
        <w:ind w:left="1418" w:right="1225"/>
        <w:jc w:val="both"/>
        <w:rPr>
          <w:lang w:val="el-GR"/>
        </w:rPr>
      </w:pPr>
      <w:r w:rsidRPr="00907716">
        <w:rPr>
          <w:rFonts w:ascii="Times New Roman" w:hAnsi="Times New Roman"/>
          <w:color w:val="000000"/>
          <w:w w:val="105"/>
          <w:sz w:val="24"/>
          <w:szCs w:val="24"/>
          <w:lang w:val="el-GR"/>
        </w:rPr>
        <w:t xml:space="preserve">Κάποια σημεία στίξης παρουσιάζουν </w:t>
      </w:r>
      <w:r w:rsidRPr="00907716">
        <w:rPr>
          <w:rFonts w:ascii="Times New Roman Bold" w:hAnsi="Times New Roman Bold" w:cs="Times New Roman Bold"/>
          <w:color w:val="000000"/>
          <w:w w:val="105"/>
          <w:sz w:val="24"/>
          <w:szCs w:val="24"/>
          <w:u w:val="single"/>
          <w:lang w:val="el-GR"/>
        </w:rPr>
        <w:t>πολυσημία στη λειτουργία τους</w:t>
      </w:r>
      <w:r w:rsidRPr="00907716">
        <w:rPr>
          <w:rFonts w:ascii="Times New Roman" w:hAnsi="Times New Roman"/>
          <w:color w:val="000000"/>
          <w:w w:val="105"/>
          <w:sz w:val="24"/>
          <w:szCs w:val="24"/>
          <w:lang w:val="el-GR"/>
        </w:rPr>
        <w:t xml:space="preserve">, δηλαδή ένα σημείο </w:t>
      </w:r>
      <w:r w:rsidRPr="00907716">
        <w:rPr>
          <w:rFonts w:ascii="Times New Roman" w:hAnsi="Times New Roman"/>
          <w:color w:val="000000"/>
          <w:sz w:val="24"/>
          <w:szCs w:val="24"/>
          <w:lang w:val="el-GR"/>
        </w:rPr>
        <w:t>μπορεί να δηλώνει αρκετά διαφορετικά νοήματα ανάλογα με τη χρήση του.</w:t>
      </w:r>
    </w:p>
    <w:p w:rsidR="00890BF6" w:rsidRPr="00907716" w:rsidRDefault="00890BF6">
      <w:pPr>
        <w:spacing w:after="0" w:line="270" w:lineRule="exact"/>
        <w:ind w:left="1418"/>
        <w:rPr>
          <w:sz w:val="24"/>
          <w:szCs w:val="24"/>
          <w:lang w:val="el-GR"/>
        </w:rPr>
      </w:pPr>
    </w:p>
    <w:p w:rsidR="00890BF6" w:rsidRPr="00907716" w:rsidRDefault="00890BF6">
      <w:pPr>
        <w:spacing w:after="0" w:line="270" w:lineRule="exact"/>
        <w:ind w:left="1418"/>
        <w:rPr>
          <w:sz w:val="24"/>
          <w:szCs w:val="24"/>
          <w:lang w:val="el-GR"/>
        </w:rPr>
      </w:pPr>
    </w:p>
    <w:p w:rsidR="00890BF6" w:rsidRPr="00907716" w:rsidRDefault="00907716">
      <w:pPr>
        <w:spacing w:before="69" w:after="0" w:line="270" w:lineRule="exact"/>
        <w:ind w:left="1418" w:right="1225" w:firstLine="979"/>
        <w:jc w:val="both"/>
        <w:rPr>
          <w:lang w:val="el-GR"/>
        </w:rPr>
      </w:pPr>
      <w:r w:rsidRPr="00907716">
        <w:rPr>
          <w:rFonts w:ascii="Times New Roman" w:hAnsi="Times New Roman"/>
          <w:color w:val="000000"/>
          <w:w w:val="102"/>
          <w:sz w:val="24"/>
          <w:szCs w:val="24"/>
          <w:lang w:val="el-GR"/>
        </w:rPr>
        <w:t xml:space="preserve">Χαρακτηριστικό παράδειγμα της πολυσημίας  είναι το </w:t>
      </w:r>
      <w:r w:rsidRPr="00907716">
        <w:rPr>
          <w:rFonts w:ascii="Times New Roman" w:hAnsi="Times New Roman"/>
          <w:color w:val="000000"/>
          <w:w w:val="102"/>
          <w:sz w:val="24"/>
          <w:szCs w:val="24"/>
          <w:u w:val="single"/>
          <w:lang w:val="el-GR"/>
        </w:rPr>
        <w:t>θαυμαστικό.</w:t>
      </w:r>
      <w:r w:rsidRPr="00907716">
        <w:rPr>
          <w:rFonts w:ascii="Times New Roman" w:hAnsi="Times New Roman"/>
          <w:color w:val="000000"/>
          <w:w w:val="102"/>
          <w:sz w:val="24"/>
          <w:szCs w:val="24"/>
          <w:lang w:val="el-GR"/>
        </w:rPr>
        <w:t xml:space="preserve"> Οι διαφορετικές </w:t>
      </w:r>
      <w:r w:rsidRPr="00907716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 xml:space="preserve">χρήσεις του θαυμαστικού αντιστοιχούν σε διαφορετικούς τύπους   διακύμανσης της φωνής στον </w:t>
      </w:r>
      <w:r w:rsidRPr="00907716">
        <w:rPr>
          <w:rFonts w:ascii="Times New Roman" w:hAnsi="Times New Roman"/>
          <w:color w:val="000000"/>
          <w:sz w:val="24"/>
          <w:szCs w:val="24"/>
          <w:lang w:val="el-GR"/>
        </w:rPr>
        <w:t>προφορικό λόγο.</w:t>
      </w:r>
    </w:p>
    <w:p w:rsidR="00890BF6" w:rsidRPr="00907716" w:rsidRDefault="00890BF6">
      <w:pPr>
        <w:spacing w:after="0" w:line="276" w:lineRule="exact"/>
        <w:ind w:left="1478"/>
        <w:rPr>
          <w:sz w:val="24"/>
          <w:szCs w:val="24"/>
          <w:lang w:val="el-GR"/>
        </w:rPr>
      </w:pPr>
    </w:p>
    <w:p w:rsidR="00890BF6" w:rsidRPr="00907716" w:rsidRDefault="00907716">
      <w:pPr>
        <w:spacing w:before="10" w:after="0" w:line="276" w:lineRule="exact"/>
        <w:ind w:left="1478"/>
        <w:rPr>
          <w:lang w:val="el-GR"/>
        </w:rPr>
      </w:pPr>
      <w:r w:rsidRPr="00907716">
        <w:rPr>
          <w:rFonts w:ascii="Times New Roman" w:hAnsi="Times New Roman"/>
          <w:color w:val="000000"/>
          <w:sz w:val="24"/>
          <w:szCs w:val="24"/>
          <w:lang w:val="el-GR"/>
        </w:rPr>
        <w:t>Μπορεί να χρησιμοποιηθεί για να δηλώσει την επιδοκιμασία του ομιλητή στα λεγόμενα, όπως:</w:t>
      </w:r>
    </w:p>
    <w:p w:rsidR="00890BF6" w:rsidRPr="00FC2DF5" w:rsidRDefault="00907716">
      <w:pPr>
        <w:spacing w:before="4" w:after="0" w:line="276" w:lineRule="exact"/>
        <w:ind w:left="1538"/>
        <w:rPr>
          <w:lang w:val="el-GR"/>
        </w:rPr>
      </w:pPr>
      <w:r w:rsidRPr="00FC2DF5">
        <w:rPr>
          <w:rFonts w:ascii="Times New Roman Italic" w:hAnsi="Times New Roman Italic" w:cs="Times New Roman Italic"/>
          <w:i/>
          <w:color w:val="000000"/>
          <w:sz w:val="24"/>
          <w:szCs w:val="24"/>
          <w:lang w:val="el-GR"/>
        </w:rPr>
        <w:t>Η κοινωνική πολιτική της κυβέρνησης είναι αρκούντως ικανοποιητική!</w:t>
      </w:r>
    </w:p>
    <w:p w:rsidR="00890BF6" w:rsidRPr="00FC2DF5" w:rsidRDefault="00907716">
      <w:pPr>
        <w:spacing w:before="261" w:after="0" w:line="280" w:lineRule="exact"/>
        <w:ind w:left="1418" w:right="1225" w:firstLine="60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w w:val="108"/>
          <w:sz w:val="24"/>
          <w:szCs w:val="24"/>
          <w:lang w:val="el-GR"/>
        </w:rPr>
        <w:t xml:space="preserve">Μπορεί όμως και να χρησιμοποιηθεί με τον αντίθετο τρόπο, για να δηλώσει δηλαδή την 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αποδοκιμασία του προς τα λεγόμενα:</w:t>
      </w:r>
    </w:p>
    <w:p w:rsidR="00890BF6" w:rsidRPr="00FC2DF5" w:rsidRDefault="00907716">
      <w:pPr>
        <w:spacing w:before="4" w:after="0" w:line="276" w:lineRule="exact"/>
        <w:ind w:left="1538"/>
        <w:rPr>
          <w:lang w:val="el-GR"/>
        </w:rPr>
      </w:pPr>
      <w:r w:rsidRPr="00FC2DF5">
        <w:rPr>
          <w:rFonts w:ascii="Times New Roman Italic" w:hAnsi="Times New Roman Italic" w:cs="Times New Roman Italic"/>
          <w:i/>
          <w:color w:val="000000"/>
          <w:sz w:val="24"/>
          <w:szCs w:val="24"/>
          <w:lang w:val="el-GR"/>
        </w:rPr>
        <w:t>Η κοινωνική πολιτική της κυβέρνησης είναι πραγματικά απαράδεκτη!</w:t>
      </w: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907716">
      <w:pPr>
        <w:spacing w:before="272" w:after="0" w:line="276" w:lineRule="exact"/>
        <w:ind w:left="1418"/>
        <w:rPr>
          <w:lang w:val="el-GR"/>
        </w:rPr>
      </w:pPr>
      <w:r w:rsidRPr="00FC2DF5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el-GR"/>
        </w:rPr>
        <w:t>Τα σημεία της στίξης διακρίνονται ως προς τη λειτουργία τους σε:</w:t>
      </w:r>
    </w:p>
    <w:p w:rsidR="00890BF6" w:rsidRPr="00FC2DF5" w:rsidRDefault="00890BF6">
      <w:pPr>
        <w:spacing w:after="0" w:line="260" w:lineRule="exact"/>
        <w:ind w:left="1418"/>
        <w:rPr>
          <w:sz w:val="24"/>
          <w:szCs w:val="24"/>
          <w:lang w:val="el-GR"/>
        </w:rPr>
      </w:pPr>
    </w:p>
    <w:p w:rsidR="00890BF6" w:rsidRPr="00FC2DF5" w:rsidRDefault="00907716">
      <w:pPr>
        <w:spacing w:before="38" w:after="0" w:line="260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w w:val="102"/>
          <w:sz w:val="24"/>
          <w:szCs w:val="24"/>
          <w:u w:val="single"/>
          <w:lang w:val="el-GR"/>
        </w:rPr>
        <w:t>Συντακτικά</w:t>
      </w:r>
      <w:r w:rsidRPr="00FC2DF5">
        <w:rPr>
          <w:rFonts w:ascii="Times New Roman" w:hAnsi="Times New Roman"/>
          <w:color w:val="000000"/>
          <w:w w:val="102"/>
          <w:sz w:val="24"/>
          <w:szCs w:val="24"/>
          <w:lang w:val="el-GR"/>
        </w:rPr>
        <w:t xml:space="preserve">, όταν χρησιμοποιούνται για να χωρίσουν το γραπτό λόγο σε μέρη, σε συντακτικές </w:t>
      </w:r>
      <w:r w:rsidRPr="00FC2DF5">
        <w:rPr>
          <w:lang w:val="el-GR"/>
        </w:rPr>
        <w:br/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ενότητες.</w:t>
      </w:r>
    </w:p>
    <w:p w:rsidR="00890BF6" w:rsidRPr="00FC2DF5" w:rsidRDefault="00890BF6">
      <w:pPr>
        <w:spacing w:after="0" w:line="275" w:lineRule="exact"/>
        <w:ind w:left="1418"/>
        <w:rPr>
          <w:sz w:val="24"/>
          <w:szCs w:val="24"/>
          <w:lang w:val="el-GR"/>
        </w:rPr>
      </w:pPr>
    </w:p>
    <w:p w:rsidR="00890BF6" w:rsidRPr="00FC2DF5" w:rsidRDefault="00907716">
      <w:pPr>
        <w:spacing w:before="13" w:after="0" w:line="275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w w:val="102"/>
          <w:sz w:val="24"/>
          <w:szCs w:val="24"/>
          <w:u w:val="single"/>
          <w:lang w:val="el-GR"/>
        </w:rPr>
        <w:t>Σχολιαστικά</w:t>
      </w:r>
      <w:r w:rsidRPr="00FC2DF5">
        <w:rPr>
          <w:rFonts w:ascii="Times New Roman" w:hAnsi="Times New Roman"/>
          <w:color w:val="000000"/>
          <w:w w:val="102"/>
          <w:sz w:val="24"/>
          <w:szCs w:val="24"/>
          <w:lang w:val="el-GR"/>
        </w:rPr>
        <w:t xml:space="preserve">,  όταν  χρησιμοποιούνται  για  να  αποδώσουν  στο  γραπτό  λόγο  τις  επιτονικές </w:t>
      </w:r>
      <w:r w:rsidRPr="00FC2DF5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 xml:space="preserve">διακυμάνσεις της φωνής του ομιλητή. Όταν τα συναντάμε μ’ αυτό το ρόλο, κάνουμε λόγο για τη </w:t>
      </w:r>
      <w:r w:rsidRPr="00FC2DF5">
        <w:rPr>
          <w:rFonts w:ascii="Times New Roman" w:hAnsi="Times New Roman"/>
          <w:color w:val="000000"/>
          <w:w w:val="103"/>
          <w:sz w:val="24"/>
          <w:szCs w:val="24"/>
          <w:lang w:val="el-GR"/>
        </w:rPr>
        <w:t xml:space="preserve">«στίξη ως σχόλιο». Ως τέτοια χρησιμοποιούνται </w:t>
      </w:r>
      <w:r w:rsidRPr="00FC2DF5">
        <w:rPr>
          <w:rFonts w:ascii="Times New Roman" w:hAnsi="Times New Roman"/>
          <w:color w:val="000000"/>
          <w:w w:val="103"/>
          <w:sz w:val="24"/>
          <w:szCs w:val="24"/>
          <w:u w:val="single"/>
          <w:lang w:val="el-GR"/>
        </w:rPr>
        <w:t>κυρίως</w:t>
      </w:r>
      <w:r w:rsidRPr="00FC2DF5">
        <w:rPr>
          <w:rFonts w:ascii="Times New Roman" w:hAnsi="Times New Roman"/>
          <w:color w:val="000000"/>
          <w:w w:val="103"/>
          <w:sz w:val="24"/>
          <w:szCs w:val="24"/>
          <w:lang w:val="el-GR"/>
        </w:rPr>
        <w:t xml:space="preserve">: το θαυμαστικό, το ερωτηματικό, τα </w:t>
      </w:r>
      <w:r w:rsidRPr="00FC2DF5">
        <w:rPr>
          <w:rFonts w:ascii="Times New Roman" w:hAnsi="Times New Roman"/>
          <w:color w:val="000000"/>
          <w:w w:val="109"/>
          <w:sz w:val="24"/>
          <w:szCs w:val="24"/>
          <w:lang w:val="el-GR"/>
        </w:rPr>
        <w:t xml:space="preserve">αποσιωπητικά και τα εισαγωγικά αν και ο γράφων μπορεί να χρησιμοποιήσει ως σχόλιο 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οποιοδήποτε σημείο της στίξης.</w:t>
      </w: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907716">
      <w:pPr>
        <w:tabs>
          <w:tab w:val="left" w:pos="5737"/>
        </w:tabs>
        <w:spacing w:before="246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w w:val="97"/>
          <w:sz w:val="24"/>
          <w:szCs w:val="24"/>
          <w:lang w:val="el-GR"/>
        </w:rPr>
        <w:t>1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Η Στίξη</w:t>
      </w:r>
    </w:p>
    <w:p w:rsidR="00890BF6" w:rsidRPr="00FC2DF5" w:rsidRDefault="00C121BA">
      <w:pPr>
        <w:spacing w:after="0" w:line="240" w:lineRule="exact"/>
        <w:rPr>
          <w:rFonts w:ascii="Times New Roman" w:hAnsi="Times New Roman"/>
          <w:sz w:val="24"/>
          <w:lang w:val="el-GR"/>
        </w:rPr>
      </w:pPr>
      <w:r w:rsidRPr="00C121BA">
        <w:rPr>
          <w:noProof/>
        </w:rPr>
        <w:pict>
          <v:shape id="_x0000_s1043" style="position:absolute;margin-left:88.9pt;margin-top:354.3pt;width:17.6pt;height:9pt;z-index:-251657216;mso-position-horizontal-relative:page;mso-position-vertical-relative:page" coordsize="353,180" o:allowincell="f" path="m,180l1,161,6,126,15,94,29,65,46,41,66,21,89,8,113,r13,l198,r20,2l255,18r31,32l310,94r7,26l353,120r-65,60l209,120r36,l239,100,223,65,202,36,177,14,162,7,143,17,110,50,86,96,74,150r-2,30l72,180e" fillcolor="#fffeff" stroked="f">
            <v:path arrowok="t"/>
            <w10:wrap anchorx="page" anchory="page"/>
          </v:shape>
        </w:pict>
      </w:r>
      <w:r w:rsidRPr="00C121BA">
        <w:rPr>
          <w:noProof/>
        </w:rPr>
        <w:pict>
          <v:polyline id="_x0000_s1042" style="position:absolute;z-index:-251656192;mso-position-horizontal-relative:page;mso-position-vertical-relative:page" points="88.9pt,363.3pt,88.95pt,362.35pt,89.2pt,360.6pt,89.65pt,359pt,90.35pt,357.55pt,91.2pt,356.35pt,92.2pt,355.35pt,93.35pt,354.7pt,94.55pt,354.3pt,95.2pt,354.3pt,96.1pt,354.35pt,97pt,354.65pt,96.05pt,355.15pt,94.4pt,356.8pt,93.2pt,359.1pt,92.6pt,361.8pt,92.5pt,363.3pt,92.5pt,363.3pt" coordsize="162,180" o:allowincell="f" fillcolor="#cdcdcd" stroked="f">
            <v:path arrowok="t"/>
            <w10:wrap anchorx="page" anchory="page"/>
          </v:polyline>
        </w:pict>
      </w:r>
      <w:r w:rsidRPr="00C121BA">
        <w:rPr>
          <w:noProof/>
        </w:rPr>
        <w:pict>
          <v:polyline id="_x0000_s1041" style="position:absolute;z-index:-251655168;mso-position-horizontal:absolute;mso-position-horizontal-relative:page;mso-position-vertical:absolute;mso-position-vertical-relative:page" points="88.9pt,363.3pt,88.9pt,362.35pt,89.15pt,360.6pt,89.65pt,358.95pt,90.35pt,357.55pt,91.2pt,356.3pt,92.2pt,355.35pt,93.3pt,354.65pt,94.55pt,354.3pt,95.2pt,354.3pt,98.8pt,354.3pt,99.8pt,354.35pt,101.6pt,355.2pt,103.15pt,356.75pt,104.35pt,358.95pt,104.75pt,360.3pt,106.55pt,360.3pt,103.3pt,363.3pt,99.35pt,360.3pt,101.15pt,360.3pt,100.85pt,359.3pt,100.05pt,357.5pt,98.95pt,356.05pt,97.7pt,355pt,97pt,354.65pt,96pt,355.15pt,94.35pt,356.8pt,93.2pt,359.1pt,92.55pt,361.8pt,92.5pt,363.3pt,88.9pt,363.3pt" coordsize="353,180" o:allowincell="f" filled="f" strokeweight=".26456mm">
            <v:stroke joinstyle="bevel"/>
            <v:path arrowok="t"/>
            <w10:wrap anchorx="page" anchory="page"/>
          </v:polyline>
        </w:pict>
      </w:r>
      <w:r w:rsidRPr="00C121BA">
        <w:rPr>
          <w:noProof/>
        </w:rPr>
        <w:pict>
          <v:polyline id="_x0000_s1040" style="position:absolute;z-index:-251654144;mso-position-horizontal:absolute;mso-position-horizontal-relative:page;mso-position-vertical:absolute;mso-position-vertical-relative:page" points="95.2pt,354.3pt,96.1pt,354.35pt,97pt,354.65pt" coordsize="36,7" o:allowincell="f" filled="f">
            <v:stroke joinstyle="bevel"/>
            <v:path arrowok="t"/>
            <w10:wrap anchorx="page" anchory="page"/>
          </v:polyline>
        </w:pict>
      </w:r>
    </w:p>
    <w:p w:rsidR="00890BF6" w:rsidRPr="00FC2DF5" w:rsidRDefault="00890BF6">
      <w:pPr>
        <w:spacing w:after="0" w:line="240" w:lineRule="exact"/>
        <w:rPr>
          <w:sz w:val="12"/>
          <w:szCs w:val="12"/>
          <w:lang w:val="el-GR"/>
        </w:rPr>
        <w:sectPr w:rsidR="00890BF6" w:rsidRPr="00FC2DF5">
          <w:pgSz w:w="12240" w:h="15840"/>
          <w:pgMar w:top="-20" w:right="0" w:bottom="-20" w:left="0" w:header="0" w:footer="0" w:gutter="0"/>
          <w:cols w:space="720"/>
        </w:sectPr>
      </w:pPr>
    </w:p>
    <w:p w:rsidR="00890BF6" w:rsidRPr="00FC2DF5" w:rsidRDefault="00890BF6">
      <w:pPr>
        <w:spacing w:after="0" w:line="240" w:lineRule="exact"/>
        <w:rPr>
          <w:rFonts w:ascii="Times New Roman" w:hAnsi="Times New Roman"/>
          <w:sz w:val="24"/>
          <w:lang w:val="el-GR"/>
        </w:rPr>
      </w:pPr>
    </w:p>
    <w:p w:rsidR="00890BF6" w:rsidRPr="00FC2DF5" w:rsidRDefault="00890BF6">
      <w:pPr>
        <w:spacing w:after="0" w:line="276" w:lineRule="exact"/>
        <w:ind w:left="4354"/>
        <w:rPr>
          <w:sz w:val="24"/>
          <w:szCs w:val="24"/>
          <w:lang w:val="el-GR"/>
        </w:rPr>
      </w:pPr>
    </w:p>
    <w:p w:rsidR="00890BF6" w:rsidRPr="00FC2DF5" w:rsidRDefault="00907716">
      <w:pPr>
        <w:spacing w:before="176" w:after="0" w:line="276" w:lineRule="exact"/>
        <w:ind w:left="4354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Υπουργείο Παιδείας και Πολιτισμού</w:t>
      </w:r>
    </w:p>
    <w:p w:rsidR="00890BF6" w:rsidRPr="00FC2DF5" w:rsidRDefault="00890BF6">
      <w:pPr>
        <w:spacing w:after="0" w:line="276" w:lineRule="exact"/>
        <w:ind w:left="5390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5390"/>
        <w:rPr>
          <w:sz w:val="24"/>
          <w:szCs w:val="24"/>
          <w:lang w:val="el-GR"/>
        </w:rPr>
      </w:pPr>
    </w:p>
    <w:p w:rsidR="00890BF6" w:rsidRPr="00FC2DF5" w:rsidRDefault="00907716">
      <w:pPr>
        <w:spacing w:before="132" w:after="0" w:line="276" w:lineRule="exact"/>
        <w:ind w:left="5390"/>
        <w:rPr>
          <w:lang w:val="el-GR"/>
        </w:rPr>
      </w:pPr>
      <w:r w:rsidRPr="00FC2DF5">
        <w:rPr>
          <w:rFonts w:ascii="Times New Roman Bold" w:hAnsi="Times New Roman Bold" w:cs="Times New Roman Bold"/>
          <w:color w:val="000000"/>
          <w:sz w:val="24"/>
          <w:szCs w:val="24"/>
          <w:lang w:val="el-GR"/>
        </w:rPr>
        <w:t>Σημεία στίξης</w:t>
      </w: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907716">
      <w:pPr>
        <w:tabs>
          <w:tab w:val="left" w:pos="8678"/>
        </w:tabs>
        <w:spacing w:before="9" w:after="0" w:line="276" w:lineRule="exact"/>
        <w:ind w:left="1418"/>
        <w:rPr>
          <w:lang w:val="el-GR"/>
        </w:rPr>
      </w:pPr>
      <w:r w:rsidRPr="00FC2DF5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el-GR"/>
        </w:rPr>
        <w:t>Συντακτικά</w:t>
      </w:r>
      <w:r w:rsidRPr="00FC2DF5">
        <w:rPr>
          <w:rFonts w:ascii="Times New Roman Bold" w:hAnsi="Times New Roman Bold" w:cs="Times New Roman Bold"/>
          <w:color w:val="000000"/>
          <w:sz w:val="24"/>
          <w:szCs w:val="24"/>
          <w:lang w:val="el-GR"/>
        </w:rPr>
        <w:tab/>
      </w:r>
      <w:r w:rsidRPr="00FC2DF5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el-GR"/>
        </w:rPr>
        <w:t>Σχολιαστικά</w:t>
      </w:r>
    </w:p>
    <w:p w:rsidR="00890BF6" w:rsidRPr="00FC2DF5" w:rsidRDefault="00907716">
      <w:pPr>
        <w:tabs>
          <w:tab w:val="left" w:pos="8738"/>
        </w:tabs>
        <w:spacing w:before="1" w:after="0" w:line="272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τελεία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θαυμαστικό</w:t>
      </w:r>
    </w:p>
    <w:p w:rsidR="00890BF6" w:rsidRPr="00FC2DF5" w:rsidRDefault="00907716">
      <w:pPr>
        <w:tabs>
          <w:tab w:val="left" w:pos="8738"/>
        </w:tabs>
        <w:spacing w:before="1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άνω τελεία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ερωτηματικό</w:t>
      </w:r>
    </w:p>
    <w:p w:rsidR="00890BF6" w:rsidRPr="00FC2DF5" w:rsidRDefault="00907716">
      <w:pPr>
        <w:tabs>
          <w:tab w:val="left" w:pos="8738"/>
        </w:tabs>
        <w:spacing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διπλή τελεία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αποσιωπητικά</w:t>
      </w:r>
    </w:p>
    <w:p w:rsidR="00890BF6" w:rsidRPr="00FC2DF5" w:rsidRDefault="00907716">
      <w:pPr>
        <w:tabs>
          <w:tab w:val="left" w:pos="8738"/>
        </w:tabs>
        <w:spacing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κόμμα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εισαγωγικά</w:t>
      </w:r>
    </w:p>
    <w:p w:rsidR="00890BF6" w:rsidRPr="00FC2DF5" w:rsidRDefault="00907716">
      <w:pPr>
        <w:spacing w:before="1" w:after="0" w:line="268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παύλα</w:t>
      </w:r>
    </w:p>
    <w:p w:rsidR="00890BF6" w:rsidRPr="00FC2DF5" w:rsidRDefault="00907716">
      <w:pPr>
        <w:spacing w:before="11" w:after="0" w:line="270" w:lineRule="exact"/>
        <w:ind w:left="1418" w:right="9421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 xml:space="preserve">διπλή παύλα </w:t>
      </w:r>
      <w:r w:rsidRPr="00FC2DF5">
        <w:rPr>
          <w:lang w:val="el-GR"/>
        </w:rPr>
        <w:br/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 xml:space="preserve">παρενθέσεις </w:t>
      </w:r>
      <w:r w:rsidRPr="00FC2DF5">
        <w:rPr>
          <w:lang w:val="el-GR"/>
        </w:rPr>
        <w:br/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αγκύλες</w:t>
      </w:r>
    </w:p>
    <w:p w:rsidR="00890BF6" w:rsidRPr="00FC2DF5" w:rsidRDefault="00890BF6">
      <w:pPr>
        <w:spacing w:after="0" w:line="322" w:lineRule="exact"/>
        <w:ind w:left="2957"/>
        <w:rPr>
          <w:sz w:val="24"/>
          <w:szCs w:val="24"/>
          <w:lang w:val="el-GR"/>
        </w:rPr>
      </w:pPr>
    </w:p>
    <w:p w:rsidR="00890BF6" w:rsidRDefault="00907716">
      <w:pPr>
        <w:spacing w:before="46" w:after="0" w:line="322" w:lineRule="exact"/>
        <w:ind w:left="2957"/>
      </w:pPr>
      <w:proofErr w:type="gramStart"/>
      <w:r>
        <w:rPr>
          <w:rFonts w:ascii="Times New Roman Bold" w:hAnsi="Times New Roman Bold" w:cs="Times New Roman Bold"/>
          <w:color w:val="000000"/>
          <w:sz w:val="28"/>
          <w:szCs w:val="28"/>
        </w:rPr>
        <w:t>Α.  Η</w:t>
      </w:r>
      <w:proofErr w:type="gramEnd"/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8"/>
          <w:szCs w:val="28"/>
        </w:rPr>
        <w:t>Γραμματικο-συντακτική</w:t>
      </w:r>
      <w:proofErr w:type="spellEnd"/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8"/>
          <w:szCs w:val="28"/>
        </w:rPr>
        <w:t>λειτουργία</w:t>
      </w:r>
      <w:proofErr w:type="spellEnd"/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8"/>
          <w:szCs w:val="28"/>
        </w:rPr>
        <w:t>της</w:t>
      </w:r>
      <w:proofErr w:type="spellEnd"/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8"/>
          <w:szCs w:val="28"/>
        </w:rPr>
        <w:t>στίξης</w:t>
      </w:r>
      <w:proofErr w:type="spellEnd"/>
    </w:p>
    <w:p w:rsidR="00890BF6" w:rsidRPr="00FC2DF5" w:rsidRDefault="00907716">
      <w:pPr>
        <w:spacing w:before="16" w:after="0" w:line="276" w:lineRule="exact"/>
        <w:ind w:left="1418"/>
        <w:rPr>
          <w:lang w:val="el-GR"/>
        </w:rPr>
      </w:pPr>
      <w:r w:rsidRPr="00FC2DF5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el-GR"/>
        </w:rPr>
        <w:t>Τελεία (.)</w:t>
      </w:r>
    </w:p>
    <w:p w:rsidR="00890BF6" w:rsidRPr="00FC2DF5" w:rsidRDefault="00907716">
      <w:pPr>
        <w:spacing w:before="1" w:after="0" w:line="25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Χρησιμοποιείται για να δηλώσει:</w:t>
      </w:r>
    </w:p>
    <w:p w:rsidR="00890BF6" w:rsidRPr="00FC2DF5" w:rsidRDefault="00907716">
      <w:pPr>
        <w:tabs>
          <w:tab w:val="left" w:pos="2168"/>
        </w:tabs>
        <w:spacing w:before="20"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w w:val="97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το τέλος περιόδου</w:t>
      </w:r>
    </w:p>
    <w:p w:rsidR="00890BF6" w:rsidRPr="00FC2DF5" w:rsidRDefault="00907716">
      <w:pPr>
        <w:tabs>
          <w:tab w:val="left" w:pos="2168"/>
        </w:tabs>
        <w:spacing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w w:val="97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σύντμηση λέξεων</w:t>
      </w:r>
    </w:p>
    <w:p w:rsidR="00890BF6" w:rsidRPr="00FC2DF5" w:rsidRDefault="00907716">
      <w:pPr>
        <w:tabs>
          <w:tab w:val="left" w:pos="2168"/>
        </w:tabs>
        <w:spacing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w w:val="97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συντομογραφίες</w:t>
      </w:r>
    </w:p>
    <w:p w:rsidR="00890BF6" w:rsidRPr="00FC2DF5" w:rsidRDefault="00907716">
      <w:pPr>
        <w:spacing w:after="0" w:line="276" w:lineRule="exact"/>
        <w:ind w:left="1418"/>
        <w:rPr>
          <w:lang w:val="el-GR"/>
        </w:rPr>
      </w:pPr>
      <w:r w:rsidRPr="00FC2DF5">
        <w:rPr>
          <w:rFonts w:ascii="Times New Roman Bold" w:hAnsi="Times New Roman Bold" w:cs="Times New Roman Bold"/>
          <w:color w:val="000000"/>
          <w:spacing w:val="-1"/>
          <w:sz w:val="24"/>
          <w:szCs w:val="24"/>
          <w:u w:val="single"/>
          <w:lang w:val="el-GR"/>
        </w:rPr>
        <w:t>Άνω τελεία (·)</w:t>
      </w:r>
    </w:p>
    <w:p w:rsidR="00890BF6" w:rsidRPr="00FC2DF5" w:rsidRDefault="00907716">
      <w:pPr>
        <w:spacing w:before="1" w:after="0" w:line="25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Σημειώνεται για να δηλώσει:</w:t>
      </w:r>
    </w:p>
    <w:p w:rsidR="00890BF6" w:rsidRPr="00FC2DF5" w:rsidRDefault="00907716">
      <w:pPr>
        <w:tabs>
          <w:tab w:val="left" w:pos="2168"/>
        </w:tabs>
        <w:spacing w:before="20"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w w:val="97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το τέλος ημιπεριόδου</w:t>
      </w:r>
    </w:p>
    <w:p w:rsidR="00890BF6" w:rsidRPr="00FC2DF5" w:rsidRDefault="00907716">
      <w:pPr>
        <w:spacing w:after="0" w:line="280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w w:val="106"/>
          <w:sz w:val="24"/>
          <w:szCs w:val="24"/>
          <w:lang w:val="el-GR"/>
        </w:rPr>
        <w:t xml:space="preserve">Η ημιπερίοδος έχει μεν νοηματική αυτοτέλεια, όχι όμως και ολοκληρωμένο νόημα. Για να 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ολοκληρωθεί, είναι απαραίτητο και το τμήμα του λόγου που ακολουθεί.</w:t>
      </w:r>
    </w:p>
    <w:p w:rsidR="00890BF6" w:rsidRPr="00FC2DF5" w:rsidRDefault="00907716">
      <w:pPr>
        <w:spacing w:before="1" w:after="0" w:line="266" w:lineRule="exact"/>
        <w:ind w:left="1418"/>
        <w:rPr>
          <w:lang w:val="el-GR"/>
        </w:rPr>
      </w:pPr>
      <w:r w:rsidRPr="00FC2DF5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el-GR"/>
        </w:rPr>
        <w:t>Διπλή τελεία (:)</w:t>
      </w:r>
    </w:p>
    <w:p w:rsidR="00890BF6" w:rsidRPr="00FC2DF5" w:rsidRDefault="00907716">
      <w:pPr>
        <w:spacing w:before="1" w:after="0" w:line="258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Χρησιμοποιείται για:</w:t>
      </w:r>
    </w:p>
    <w:p w:rsidR="00890BF6" w:rsidRPr="00FC2DF5" w:rsidRDefault="00907716">
      <w:pPr>
        <w:spacing w:before="8"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   να εισαγάγει παράθεμα</w:t>
      </w:r>
    </w:p>
    <w:p w:rsidR="00890BF6" w:rsidRPr="00FC2DF5" w:rsidRDefault="00907716">
      <w:pPr>
        <w:tabs>
          <w:tab w:val="left" w:pos="2168"/>
        </w:tabs>
        <w:spacing w:before="11"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>να εισαγάγει κατάλογο στοιχείων</w:t>
      </w:r>
    </w:p>
    <w:p w:rsidR="00890BF6" w:rsidRPr="00FC2DF5" w:rsidRDefault="00907716">
      <w:pPr>
        <w:tabs>
          <w:tab w:val="left" w:pos="2168"/>
        </w:tabs>
        <w:spacing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>να εισαγάγει γνωμικό, παροιμία κ.τ.λ.</w:t>
      </w:r>
    </w:p>
    <w:p w:rsidR="00890BF6" w:rsidRPr="00FC2DF5" w:rsidRDefault="00907716">
      <w:pPr>
        <w:tabs>
          <w:tab w:val="left" w:pos="2168"/>
        </w:tabs>
        <w:spacing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>να συνδέσει προτάσεις από τις οποίες η δεύτερη επεξηγεί την πρώτη ή είναι αποτέλεσμα</w:t>
      </w:r>
    </w:p>
    <w:p w:rsidR="00890BF6" w:rsidRPr="00FC2DF5" w:rsidRDefault="00907716">
      <w:pPr>
        <w:spacing w:before="1" w:after="0" w:line="257" w:lineRule="exact"/>
        <w:ind w:left="216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της πρώτης</w:t>
      </w:r>
    </w:p>
    <w:p w:rsidR="00890BF6" w:rsidRPr="00FC2DF5" w:rsidRDefault="00907716">
      <w:pPr>
        <w:spacing w:before="44" w:after="0" w:line="280" w:lineRule="exact"/>
        <w:ind w:left="1418" w:right="1602" w:firstLine="390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spacing w:val="1"/>
          <w:sz w:val="28"/>
          <w:szCs w:val="28"/>
          <w:lang w:val="el-GR"/>
        </w:rPr>
        <w:t>-</w:t>
      </w:r>
      <w:r w:rsidRPr="00FC2DF5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 xml:space="preserve">  να γίνει διάκριση μεταξύ θέματος και σχολίου σε κείμενα επιγραμματικού χαρακτήρα </w:t>
      </w:r>
      <w:r w:rsidRPr="00FC2DF5">
        <w:rPr>
          <w:lang w:val="el-GR"/>
        </w:rPr>
        <w:br/>
      </w:r>
      <w:r w:rsidRPr="00FC2DF5">
        <w:rPr>
          <w:rFonts w:ascii="Times New Roman Bold" w:hAnsi="Times New Roman Bold" w:cs="Times New Roman Bold"/>
          <w:color w:val="000000"/>
          <w:spacing w:val="1"/>
          <w:sz w:val="24"/>
          <w:szCs w:val="24"/>
          <w:u w:val="single"/>
          <w:lang w:val="el-GR"/>
        </w:rPr>
        <w:t>Κόμμα (,)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Είναι ίσως το συχνότερο σημείο στίξης και χρησιμοποιείται:</w:t>
      </w:r>
    </w:p>
    <w:p w:rsidR="00890BF6" w:rsidRPr="00FC2DF5" w:rsidRDefault="00907716">
      <w:pPr>
        <w:tabs>
          <w:tab w:val="left" w:pos="2168"/>
        </w:tabs>
        <w:spacing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>σε ασύνδετο σχήμα</w:t>
      </w:r>
    </w:p>
    <w:p w:rsidR="00890BF6" w:rsidRPr="00FC2DF5" w:rsidRDefault="00907716">
      <w:pPr>
        <w:tabs>
          <w:tab w:val="left" w:pos="2168"/>
        </w:tabs>
        <w:spacing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στην αρχή και το τέλος παρενθετικής πρότασης</w:t>
      </w:r>
    </w:p>
    <w:p w:rsidR="00890BF6" w:rsidRPr="00FC2DF5" w:rsidRDefault="00907716">
      <w:pPr>
        <w:tabs>
          <w:tab w:val="left" w:pos="2168"/>
        </w:tabs>
        <w:spacing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>πριν και μετά την κλητική προσφώνηση</w:t>
      </w:r>
    </w:p>
    <w:p w:rsidR="00890BF6" w:rsidRPr="00FC2DF5" w:rsidRDefault="00907716">
      <w:pPr>
        <w:tabs>
          <w:tab w:val="left" w:pos="2168"/>
        </w:tabs>
        <w:spacing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>στην παράθεση και την επεξήγηση</w:t>
      </w:r>
    </w:p>
    <w:p w:rsidR="00890BF6" w:rsidRPr="00FC2DF5" w:rsidRDefault="00907716">
      <w:pPr>
        <w:tabs>
          <w:tab w:val="left" w:pos="2168"/>
        </w:tabs>
        <w:spacing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στις δευτερεύουσες επιρρηματικές προτάσεις εκτός από τις ειδικές, τις ενδοιαστικές, τις</w:t>
      </w:r>
    </w:p>
    <w:p w:rsidR="00890BF6" w:rsidRPr="00FC2DF5" w:rsidRDefault="00907716">
      <w:pPr>
        <w:tabs>
          <w:tab w:val="left" w:pos="6572"/>
        </w:tabs>
        <w:spacing w:after="0" w:line="276" w:lineRule="exact"/>
        <w:ind w:left="1808" w:firstLine="360"/>
        <w:rPr>
          <w:lang w:val="el-GR"/>
        </w:rPr>
      </w:pPr>
      <w:r w:rsidRPr="00FC2DF5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>πλάγιες ερωτηματικές και τις βουλητικές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>(όταν όμως αυτές χρησιμοποιούνται  ως</w:t>
      </w:r>
    </w:p>
    <w:p w:rsidR="00890BF6" w:rsidRPr="00FC2DF5" w:rsidRDefault="00907716">
      <w:pPr>
        <w:spacing w:after="0" w:line="276" w:lineRule="exact"/>
        <w:ind w:left="1808" w:firstLine="360"/>
        <w:rPr>
          <w:lang w:val="el-GR"/>
        </w:rPr>
      </w:pP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επεξηγήσεις, τότε το κόμμα μπορεί να σημειωθεί)</w:t>
      </w:r>
    </w:p>
    <w:p w:rsidR="00890BF6" w:rsidRPr="00FC2DF5" w:rsidRDefault="00890BF6">
      <w:pPr>
        <w:spacing w:after="0" w:line="276" w:lineRule="exact"/>
        <w:ind w:left="5737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5737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5737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5737"/>
        <w:rPr>
          <w:sz w:val="24"/>
          <w:szCs w:val="24"/>
          <w:lang w:val="el-GR"/>
        </w:rPr>
      </w:pPr>
    </w:p>
    <w:p w:rsidR="00890BF6" w:rsidRPr="00FC2DF5" w:rsidRDefault="00907716">
      <w:pPr>
        <w:tabs>
          <w:tab w:val="left" w:pos="10701"/>
        </w:tabs>
        <w:spacing w:before="12" w:after="0" w:line="276" w:lineRule="exact"/>
        <w:ind w:left="5737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Η Στίξη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w w:val="97"/>
          <w:sz w:val="24"/>
          <w:szCs w:val="24"/>
          <w:lang w:val="el-GR"/>
        </w:rPr>
        <w:t>2</w:t>
      </w:r>
    </w:p>
    <w:p w:rsidR="00890BF6" w:rsidRPr="00FC2DF5" w:rsidRDefault="00C121BA">
      <w:pPr>
        <w:spacing w:after="0" w:line="240" w:lineRule="exact"/>
        <w:rPr>
          <w:rFonts w:ascii="Times New Roman" w:hAnsi="Times New Roman"/>
          <w:sz w:val="24"/>
          <w:lang w:val="el-GR"/>
        </w:rPr>
      </w:pPr>
      <w:r w:rsidRPr="00C121BA">
        <w:rPr>
          <w:noProof/>
        </w:rPr>
        <w:pict>
          <v:shape id="_x0000_s1039" style="position:absolute;margin-left:106.9pt;margin-top:101.9pt;width:198.4pt;height:29.6pt;z-index:-251667456;mso-position-horizontal-relative:page;mso-position-vertical-relative:page" coordsize="3967,591" o:allowincell="f" path="m126,591l,548,111,472r7,53l3959,1r5,1l3967,7r-1,6l3962,15,120,539r,e" fillcolor="black" stroked="f">
            <v:path arrowok="t"/>
            <w10:wrap anchorx="page" anchory="page"/>
          </v:shape>
        </w:pict>
      </w:r>
      <w:r w:rsidRPr="00C121BA">
        <w:rPr>
          <w:noProof/>
        </w:rPr>
        <w:pict>
          <v:shape id="_x0000_s1038" style="position:absolute;margin-left:313.5pt;margin-top:101.9pt;width:171.4pt;height:29.4pt;z-index:-251666432;mso-position-horizontal-relative:page;mso-position-vertical-relative:page" coordsize="3428,589" o:allowincell="f" path="m3300,589r8,-52l7,15,2,13,,7,4,2,10,1,3311,522r8,-52l3428,548r,e" fillcolor="black" stroked="f">
            <v:path arrowok="t"/>
            <w10:wrap anchorx="page" anchory="page"/>
          </v:shape>
        </w:pict>
      </w:r>
    </w:p>
    <w:p w:rsidR="00890BF6" w:rsidRPr="00FC2DF5" w:rsidRDefault="00890BF6">
      <w:pPr>
        <w:spacing w:after="0" w:line="240" w:lineRule="exact"/>
        <w:rPr>
          <w:sz w:val="12"/>
          <w:szCs w:val="12"/>
          <w:lang w:val="el-GR"/>
        </w:rPr>
        <w:sectPr w:rsidR="00890BF6" w:rsidRPr="00FC2DF5">
          <w:pgSz w:w="12240" w:h="15840"/>
          <w:pgMar w:top="-20" w:right="0" w:bottom="-20" w:left="0" w:header="0" w:footer="0" w:gutter="0"/>
          <w:cols w:space="720"/>
        </w:sectPr>
      </w:pPr>
    </w:p>
    <w:p w:rsidR="00890BF6" w:rsidRPr="00FC2DF5" w:rsidRDefault="00890BF6">
      <w:pPr>
        <w:spacing w:after="0" w:line="240" w:lineRule="exact"/>
        <w:rPr>
          <w:rFonts w:ascii="Times New Roman" w:hAnsi="Times New Roman"/>
          <w:sz w:val="24"/>
          <w:lang w:val="el-GR"/>
        </w:rPr>
      </w:pPr>
    </w:p>
    <w:p w:rsidR="00890BF6" w:rsidRPr="00FC2DF5" w:rsidRDefault="00890BF6">
      <w:pPr>
        <w:spacing w:after="0" w:line="276" w:lineRule="exact"/>
        <w:ind w:left="4354"/>
        <w:rPr>
          <w:sz w:val="24"/>
          <w:szCs w:val="24"/>
          <w:lang w:val="el-GR"/>
        </w:rPr>
      </w:pPr>
    </w:p>
    <w:p w:rsidR="00890BF6" w:rsidRPr="00FC2DF5" w:rsidRDefault="00907716">
      <w:pPr>
        <w:spacing w:before="176" w:after="0" w:line="276" w:lineRule="exact"/>
        <w:ind w:left="4354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Υπουργείο Παιδείας και Πολιτισμού</w:t>
      </w:r>
    </w:p>
    <w:p w:rsidR="00890BF6" w:rsidRPr="00FC2DF5" w:rsidRDefault="00907716">
      <w:pPr>
        <w:spacing w:before="124" w:after="0" w:line="276" w:lineRule="exact"/>
        <w:ind w:left="1418"/>
        <w:rPr>
          <w:lang w:val="el-GR"/>
        </w:rPr>
      </w:pPr>
      <w:r w:rsidRPr="00FC2DF5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el-GR"/>
        </w:rPr>
        <w:t>Παύλα (-)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Χρησιμοποιείται για να δηλώσει:</w:t>
      </w:r>
    </w:p>
    <w:p w:rsidR="00890BF6" w:rsidRPr="00FC2DF5" w:rsidRDefault="00907716">
      <w:pPr>
        <w:tabs>
          <w:tab w:val="left" w:pos="2168"/>
        </w:tabs>
        <w:spacing w:before="10"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την εναλλαγή προσώπων στο διάλογο</w:t>
      </w:r>
    </w:p>
    <w:p w:rsidR="00890BF6" w:rsidRPr="00FC2DF5" w:rsidRDefault="00907716">
      <w:pPr>
        <w:tabs>
          <w:tab w:val="left" w:pos="2168"/>
        </w:tabs>
        <w:spacing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το διάστημα μεταξύ δυο ορίων</w:t>
      </w:r>
    </w:p>
    <w:p w:rsidR="00890BF6" w:rsidRPr="00FC2DF5" w:rsidRDefault="00907716">
      <w:pPr>
        <w:tabs>
          <w:tab w:val="left" w:pos="2168"/>
        </w:tabs>
        <w:spacing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την ένωση στοιχείων</w:t>
      </w:r>
    </w:p>
    <w:p w:rsidR="00890BF6" w:rsidRPr="00FC2DF5" w:rsidRDefault="00907716">
      <w:pPr>
        <w:tabs>
          <w:tab w:val="left" w:pos="2168"/>
        </w:tabs>
        <w:spacing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τη διάζευξη</w:t>
      </w:r>
    </w:p>
    <w:p w:rsidR="00890BF6" w:rsidRPr="00FC2DF5" w:rsidRDefault="00907716">
      <w:pPr>
        <w:spacing w:before="1" w:after="0" w:line="263" w:lineRule="exact"/>
        <w:ind w:left="1418"/>
        <w:rPr>
          <w:lang w:val="el-GR"/>
        </w:rPr>
      </w:pPr>
      <w:r w:rsidRPr="00FC2DF5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el-GR"/>
        </w:rPr>
        <w:t>Διπλή παύλα (- -)</w:t>
      </w:r>
    </w:p>
    <w:p w:rsidR="00890BF6" w:rsidRPr="00FC2DF5" w:rsidRDefault="00907716">
      <w:pPr>
        <w:spacing w:before="7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Χρησιμοποιείται για:</w:t>
      </w:r>
    </w:p>
    <w:p w:rsidR="00890BF6" w:rsidRPr="00FC2DF5" w:rsidRDefault="00907716">
      <w:pPr>
        <w:tabs>
          <w:tab w:val="left" w:pos="2168"/>
        </w:tabs>
        <w:spacing w:before="4"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την οριοθέτηση παρενθετικών σχολίων</w:t>
      </w:r>
    </w:p>
    <w:p w:rsidR="00890BF6" w:rsidRPr="00FC2DF5" w:rsidRDefault="00907716">
      <w:pPr>
        <w:spacing w:after="0" w:line="280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 xml:space="preserve">Τα σχόλια αυτά είναι επεξηγηματικά ή συμπληρωματικά και θεωρούνται αρκετά χρήσιμα ώστε 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να συμπεριλαμβάνονται στα γραφόμενα.</w:t>
      </w:r>
    </w:p>
    <w:p w:rsidR="00890BF6" w:rsidRPr="00FC2DF5" w:rsidRDefault="00907716">
      <w:pPr>
        <w:spacing w:after="0" w:line="257" w:lineRule="exact"/>
        <w:ind w:left="1418"/>
        <w:rPr>
          <w:lang w:val="el-GR"/>
        </w:rPr>
      </w:pPr>
      <w:r w:rsidRPr="00FC2DF5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el-GR"/>
        </w:rPr>
        <w:t>Παρενθέσεις ( )  και  Αγκύλες ([ ] { } &lt;&gt;)</w:t>
      </w:r>
    </w:p>
    <w:p w:rsidR="00890BF6" w:rsidRPr="00FC2DF5" w:rsidRDefault="00907716">
      <w:pPr>
        <w:spacing w:before="8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Σημειώνονται για να συμπεριλάβουν:</w:t>
      </w:r>
    </w:p>
    <w:p w:rsidR="00890BF6" w:rsidRPr="00FC2DF5" w:rsidRDefault="00907716">
      <w:pPr>
        <w:tabs>
          <w:tab w:val="left" w:pos="2168"/>
        </w:tabs>
        <w:spacing w:before="6"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w w:val="97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παραπομπές</w:t>
      </w:r>
    </w:p>
    <w:p w:rsidR="00890BF6" w:rsidRPr="00FC2DF5" w:rsidRDefault="00907716">
      <w:pPr>
        <w:tabs>
          <w:tab w:val="left" w:pos="2168"/>
        </w:tabs>
        <w:spacing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w w:val="97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πηγές παραθεμάτων</w:t>
      </w:r>
    </w:p>
    <w:p w:rsidR="00890BF6" w:rsidRPr="00FC2DF5" w:rsidRDefault="00907716">
      <w:pPr>
        <w:tabs>
          <w:tab w:val="left" w:pos="2168"/>
        </w:tabs>
        <w:spacing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w w:val="97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επεξηγηματικά στοιχεία</w:t>
      </w:r>
    </w:p>
    <w:p w:rsidR="00890BF6" w:rsidRPr="00FC2DF5" w:rsidRDefault="00907716">
      <w:pPr>
        <w:tabs>
          <w:tab w:val="left" w:pos="2168"/>
        </w:tabs>
        <w:spacing w:after="0" w:line="276" w:lineRule="exact"/>
        <w:ind w:left="1808"/>
        <w:rPr>
          <w:lang w:val="el-GR"/>
        </w:rPr>
      </w:pPr>
      <w:r w:rsidRPr="00FC2DF5">
        <w:rPr>
          <w:rFonts w:ascii="Times New Roman" w:hAnsi="Times New Roman"/>
          <w:color w:val="000000"/>
          <w:w w:val="97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σχόλιο που επεξηγεί ή συμπληρώνει αλλά είναι επουσιώδες</w:t>
      </w:r>
    </w:p>
    <w:p w:rsidR="00890BF6" w:rsidRPr="00FC2DF5" w:rsidRDefault="00890BF6">
      <w:pPr>
        <w:spacing w:after="0" w:line="276" w:lineRule="exact"/>
        <w:ind w:left="5012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5012"/>
        <w:rPr>
          <w:sz w:val="24"/>
          <w:szCs w:val="24"/>
          <w:lang w:val="el-GR"/>
        </w:rPr>
      </w:pPr>
    </w:p>
    <w:p w:rsidR="00890BF6" w:rsidRDefault="00907716">
      <w:pPr>
        <w:spacing w:before="2" w:after="0" w:line="276" w:lineRule="exact"/>
        <w:ind w:left="5012"/>
      </w:pPr>
      <w:proofErr w:type="gramStart"/>
      <w:r>
        <w:rPr>
          <w:rFonts w:ascii="Times New Roman Bold" w:hAnsi="Times New Roman Bold" w:cs="Times New Roman Bold"/>
          <w:color w:val="000000"/>
          <w:sz w:val="24"/>
          <w:szCs w:val="24"/>
        </w:rPr>
        <w:t>Β.  Η</w:t>
      </w:r>
      <w:proofErr w:type="gram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στίξη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ως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σχόλιο</w:t>
      </w:r>
      <w:proofErr w:type="spellEnd"/>
    </w:p>
    <w:p w:rsidR="00890BF6" w:rsidRDefault="00890BF6">
      <w:pPr>
        <w:spacing w:after="0" w:line="276" w:lineRule="exact"/>
        <w:ind w:left="1418"/>
        <w:rPr>
          <w:sz w:val="24"/>
          <w:szCs w:val="24"/>
        </w:rPr>
      </w:pPr>
    </w:p>
    <w:p w:rsidR="00890BF6" w:rsidRPr="00FC2DF5" w:rsidRDefault="00907716">
      <w:pPr>
        <w:spacing w:before="268" w:after="0" w:line="276" w:lineRule="exact"/>
        <w:ind w:left="1418"/>
        <w:rPr>
          <w:lang w:val="el-GR"/>
        </w:rPr>
      </w:pPr>
      <w:r w:rsidRPr="00FC2DF5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el-GR"/>
        </w:rPr>
        <w:t>Θαυμαστικό (!)</w:t>
      </w:r>
    </w:p>
    <w:p w:rsidR="00890BF6" w:rsidRPr="00FC2DF5" w:rsidRDefault="00907716">
      <w:pPr>
        <w:spacing w:before="18" w:after="0" w:line="260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w w:val="103"/>
          <w:sz w:val="24"/>
          <w:szCs w:val="24"/>
          <w:lang w:val="el-GR"/>
        </w:rPr>
        <w:t xml:space="preserve">Ως σχόλιο χρησιμοποιείται γενικά για να δώσει </w:t>
      </w:r>
      <w:r w:rsidRPr="00FC2DF5">
        <w:rPr>
          <w:rFonts w:ascii="Times New Roman" w:hAnsi="Times New Roman"/>
          <w:color w:val="000000"/>
          <w:w w:val="103"/>
          <w:sz w:val="24"/>
          <w:szCs w:val="24"/>
          <w:u w:val="single"/>
          <w:lang w:val="el-GR"/>
        </w:rPr>
        <w:t>έμφαση στο συναίσθημα</w:t>
      </w:r>
      <w:r w:rsidRPr="00FC2DF5">
        <w:rPr>
          <w:rFonts w:ascii="Times New Roman" w:hAnsi="Times New Roman"/>
          <w:color w:val="000000"/>
          <w:w w:val="103"/>
          <w:sz w:val="24"/>
          <w:szCs w:val="24"/>
          <w:lang w:val="el-GR"/>
        </w:rPr>
        <w:t xml:space="preserve">. Ειδικότερα, για να </w:t>
      </w:r>
      <w:r w:rsidRPr="00FC2DF5">
        <w:rPr>
          <w:lang w:val="el-GR"/>
        </w:rPr>
        <w:br/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δηλώσει:</w:t>
      </w:r>
    </w:p>
    <w:p w:rsidR="00890BF6" w:rsidRPr="00FC2DF5" w:rsidRDefault="00907716">
      <w:pPr>
        <w:tabs>
          <w:tab w:val="left" w:pos="2138"/>
        </w:tabs>
        <w:spacing w:before="21"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θαυμασμό</w:t>
      </w:r>
    </w:p>
    <w:p w:rsidR="00890BF6" w:rsidRPr="00FC2DF5" w:rsidRDefault="00907716">
      <w:pPr>
        <w:tabs>
          <w:tab w:val="left" w:pos="2138"/>
        </w:tabs>
        <w:spacing w:before="1" w:after="0" w:line="274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έκπληξη</w:t>
      </w:r>
    </w:p>
    <w:p w:rsidR="00890BF6" w:rsidRPr="00FC2DF5" w:rsidRDefault="00907716">
      <w:pPr>
        <w:tabs>
          <w:tab w:val="left" w:pos="2138"/>
        </w:tabs>
        <w:spacing w:before="1"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ειρωνεία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απορία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αμφισβήτηση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αποφασιστικότητα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ανησυχία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για να υπογραμμιστεί η εντύπωση από κάτι απίστευτο</w:t>
      </w:r>
    </w:p>
    <w:p w:rsidR="00890BF6" w:rsidRPr="00FC2DF5" w:rsidRDefault="00907716">
      <w:pPr>
        <w:spacing w:before="1" w:after="0" w:line="274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αλλά και αμφιβολία, υπερβολή, πάθος, φόβο, πόνο, χαρά, ελπίδα, κ.ά.</w:t>
      </w:r>
    </w:p>
    <w:p w:rsidR="00890BF6" w:rsidRPr="00FC2DF5" w:rsidRDefault="00907716">
      <w:pPr>
        <w:spacing w:before="265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u w:val="single"/>
          <w:lang w:val="el-GR"/>
        </w:rPr>
        <w:t>Παραδείγματα: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α) θαυμασμός: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Εξαιρετική η ερμηνεία του ρόλου!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β) έκπληξη:</w:t>
      </w:r>
    </w:p>
    <w:p w:rsidR="00890BF6" w:rsidRPr="00FC2DF5" w:rsidRDefault="00907716">
      <w:pPr>
        <w:spacing w:after="0" w:line="280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w w:val="105"/>
          <w:sz w:val="24"/>
          <w:szCs w:val="24"/>
          <w:lang w:val="el-GR"/>
        </w:rPr>
        <w:t xml:space="preserve">Κανένας υπεύθυνος δε σκέφτηκε ότι τέτοιες παραγωγικές δραστηριότητες θα προκαλέσουν 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προβλήματα στο φυσικό περιβάλλον!</w:t>
      </w:r>
    </w:p>
    <w:p w:rsidR="00890BF6" w:rsidRPr="00FC2DF5" w:rsidRDefault="00907716">
      <w:pPr>
        <w:spacing w:before="261" w:after="0" w:line="280" w:lineRule="exact"/>
        <w:ind w:left="1418" w:right="1225" w:firstLine="480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Όταν το θαυμαστικό βρίσκεται εντός παρενθέσεων στο εσωτερικό της πρότασης, δηλώνει 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 xml:space="preserve">έκπληξη σε σχέση </w:t>
      </w:r>
      <w:r w:rsidRPr="00FC2DF5">
        <w:rPr>
          <w:rFonts w:ascii="Times New Roman" w:hAnsi="Times New Roman"/>
          <w:color w:val="000000"/>
          <w:sz w:val="24"/>
          <w:szCs w:val="24"/>
          <w:u w:val="single"/>
          <w:lang w:val="el-GR"/>
        </w:rPr>
        <w:t>με ένα από τα στοιχεία του μηνύματος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.</w:t>
      </w:r>
    </w:p>
    <w:p w:rsidR="00890BF6" w:rsidRPr="00FC2DF5" w:rsidRDefault="00907716">
      <w:pPr>
        <w:spacing w:before="1" w:after="0" w:line="255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Οι αποφάσεις λήφθηκαν δια βοής (!)  στο Συνέδριο του κόμματος.</w:t>
      </w: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907716">
      <w:pPr>
        <w:spacing w:before="12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γ) ειρωνεία:</w:t>
      </w:r>
    </w:p>
    <w:p w:rsidR="00890BF6" w:rsidRPr="00FC2DF5" w:rsidRDefault="00907716">
      <w:pPr>
        <w:spacing w:before="1" w:after="0" w:line="280" w:lineRule="exact"/>
        <w:ind w:left="1418" w:right="135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Φαίνεται πως κανένας Γερμανός πολίτης  δε γνώριζε  την ύπαρξη στρατοπέδων συγκέντρωσης ! Σπουδαίος πολιτικός !!!</w:t>
      </w:r>
    </w:p>
    <w:p w:rsidR="00890BF6" w:rsidRPr="00FC2DF5" w:rsidRDefault="00907716">
      <w:pPr>
        <w:tabs>
          <w:tab w:val="left" w:pos="5737"/>
        </w:tabs>
        <w:spacing w:before="189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w w:val="97"/>
          <w:sz w:val="24"/>
          <w:szCs w:val="24"/>
          <w:lang w:val="el-GR"/>
        </w:rPr>
        <w:t>3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Η Στίξη</w:t>
      </w:r>
    </w:p>
    <w:p w:rsidR="00890BF6" w:rsidRPr="00FC2DF5" w:rsidRDefault="00C121BA">
      <w:pPr>
        <w:spacing w:after="0" w:line="240" w:lineRule="exact"/>
        <w:rPr>
          <w:rFonts w:ascii="Times New Roman" w:hAnsi="Times New Roman"/>
          <w:sz w:val="24"/>
          <w:lang w:val="el-GR"/>
        </w:rPr>
      </w:pPr>
      <w:r w:rsidRPr="00C121BA">
        <w:rPr>
          <w:noProof/>
        </w:rPr>
        <w:pict>
          <v:shape id="_x0000_s1037" style="position:absolute;margin-left:74.5pt;margin-top:637.4pt;width:17.6pt;height:9.1pt;z-index:-251661312;mso-position-horizontal-relative:page;mso-position-vertical-relative:page" coordsize="353,181" o:allowincell="f" path="m,181l1,162,6,127,15,95,29,66,46,41,66,22,89,8,113,1r13,l198,1r20,1l255,19r31,31l310,94r7,27l353,121r-65,60l209,121r36,l239,101,223,65,202,36,177,16,162,9,143,19,110,52,86,97,74,151r-2,30l72,181e" fillcolor="#fffeff" stroked="f">
            <v:path arrowok="t"/>
            <w10:wrap anchorx="page" anchory="page"/>
          </v:shape>
        </w:pict>
      </w:r>
      <w:r w:rsidRPr="00C121BA">
        <w:rPr>
          <w:noProof/>
        </w:rPr>
        <w:pict>
          <v:shape id="_x0000_s1036" style="position:absolute;margin-left:74.5pt;margin-top:637.4pt;width:8.1pt;height:9.1pt;z-index:-251660288;mso-position-horizontal-relative:page;mso-position-vertical-relative:page" coordsize="162,181" o:allowincell="f" path="m,181l1,162,6,127,15,95,29,66,46,41,66,22,89,8,113,1r13,l135,1r18,4l162,9,143,19,110,52,86,97,74,151r-2,30l72,181e" fillcolor="#cdcdcd" stroked="f">
            <v:path arrowok="t"/>
            <w10:wrap anchorx="page" anchory="page"/>
          </v:shape>
        </w:pict>
      </w:r>
      <w:r w:rsidRPr="00C121BA">
        <w:rPr>
          <w:noProof/>
        </w:rPr>
        <w:pict>
          <v:polyline id="_x0000_s1035" style="position:absolute;z-index:-251659264;mso-position-horizontal:absolute;mso-position-horizontal-relative:page;mso-position-vertical:absolute;mso-position-vertical-relative:page" points="74.5pt,646.35pt,74.5pt,645.45pt,74.75pt,643.65pt,75.25pt,642.05pt,75.95pt,640.6pt,76.8pt,639.4pt,77.8pt,638.45pt,78.9pt,637.75pt,80.15pt,637.4pt,80.8pt,637.35pt,84.4pt,637.35pt,85.4pt,637.45pt,87.2pt,638.25pt,88.75pt,639.85pt,89.95pt,642.05pt,90.35pt,643.35pt,92.15pt,643.35pt,88.9pt,646.35pt,84.95pt,643.35pt,86.75pt,643.35pt,86.45pt,642.35pt,85.65pt,640.6pt,84.55pt,639.15pt,83.3pt,638.1pt,82.6pt,637.8pt,81.6pt,638.3pt,79.95pt,639.9pt,78.8pt,642.2pt,78.15pt,644.9pt,78.1pt,646.35pt,74.5pt,646.35pt" coordsize="353,180" o:allowincell="f" filled="f">
            <v:stroke joinstyle="bevel"/>
            <v:path arrowok="t"/>
            <w10:wrap anchorx="page" anchory="page"/>
          </v:polyline>
        </w:pict>
      </w:r>
      <w:r w:rsidRPr="00C121BA">
        <w:rPr>
          <w:noProof/>
        </w:rPr>
        <w:pict>
          <v:polyline id="_x0000_s1034" style="position:absolute;z-index:-251658240;mso-position-horizontal:absolute;mso-position-horizontal-relative:page;mso-position-vertical:absolute;mso-position-vertical-relative:page" points="80.8pt,637.35pt,81.25pt,637.35pt,82.15pt,637.55pt,82.6pt,637.8pt" coordsize="36,9" o:allowincell="f" filled="f" strokeweight=".26456mm">
            <v:stroke joinstyle="bevel"/>
            <v:path arrowok="t"/>
            <w10:wrap anchorx="page" anchory="page"/>
          </v:polyline>
        </w:pict>
      </w:r>
    </w:p>
    <w:p w:rsidR="00890BF6" w:rsidRPr="00FC2DF5" w:rsidRDefault="00890BF6">
      <w:pPr>
        <w:spacing w:after="0" w:line="240" w:lineRule="exact"/>
        <w:rPr>
          <w:sz w:val="12"/>
          <w:szCs w:val="12"/>
          <w:lang w:val="el-GR"/>
        </w:rPr>
        <w:sectPr w:rsidR="00890BF6" w:rsidRPr="00FC2DF5">
          <w:pgSz w:w="12240" w:h="15840"/>
          <w:pgMar w:top="-20" w:right="0" w:bottom="-20" w:left="0" w:header="0" w:footer="0" w:gutter="0"/>
          <w:cols w:space="720"/>
        </w:sectPr>
      </w:pPr>
    </w:p>
    <w:p w:rsidR="00890BF6" w:rsidRPr="00FC2DF5" w:rsidRDefault="00890BF6">
      <w:pPr>
        <w:spacing w:after="0" w:line="240" w:lineRule="exact"/>
        <w:rPr>
          <w:rFonts w:ascii="Times New Roman" w:hAnsi="Times New Roman"/>
          <w:sz w:val="24"/>
          <w:lang w:val="el-GR"/>
        </w:rPr>
      </w:pPr>
    </w:p>
    <w:p w:rsidR="00890BF6" w:rsidRPr="00FC2DF5" w:rsidRDefault="00890BF6">
      <w:pPr>
        <w:spacing w:after="0" w:line="276" w:lineRule="exact"/>
        <w:ind w:left="4354"/>
        <w:rPr>
          <w:sz w:val="24"/>
          <w:szCs w:val="24"/>
          <w:lang w:val="el-GR"/>
        </w:rPr>
      </w:pPr>
    </w:p>
    <w:p w:rsidR="00890BF6" w:rsidRPr="00FC2DF5" w:rsidRDefault="00907716">
      <w:pPr>
        <w:spacing w:before="176" w:after="0" w:line="276" w:lineRule="exact"/>
        <w:ind w:left="4354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Υπουργείο Παιδείας και Πολιτισμού</w:t>
      </w: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907716">
      <w:pPr>
        <w:spacing w:before="128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δ) απορία: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Τι παράξενη συμπεριφορά!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ε) αμφισβήτηση:</w:t>
      </w:r>
    </w:p>
    <w:p w:rsidR="00890BF6" w:rsidRPr="00FC2DF5" w:rsidRDefault="00907716">
      <w:pPr>
        <w:spacing w:after="0" w:line="280" w:lineRule="exact"/>
        <w:ind w:left="1418" w:right="7278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Πιστεύεις κι εσύ τέτοια πράγματα! στ) αποφασιστικότητα:</w:t>
      </w:r>
    </w:p>
    <w:p w:rsidR="00890BF6" w:rsidRPr="00FC2DF5" w:rsidRDefault="00907716">
      <w:pPr>
        <w:spacing w:after="0" w:line="280" w:lineRule="exact"/>
        <w:ind w:left="1418" w:right="1225"/>
        <w:jc w:val="both"/>
        <w:rPr>
          <w:lang w:val="el-GR"/>
        </w:rPr>
      </w:pPr>
      <w:r w:rsidRPr="00FC2DF5">
        <w:rPr>
          <w:rFonts w:ascii="Times New Roman Italic" w:hAnsi="Times New Roman Italic" w:cs="Times New Roman Italic"/>
          <w:i/>
          <w:color w:val="000000"/>
          <w:spacing w:val="2"/>
          <w:sz w:val="24"/>
          <w:szCs w:val="24"/>
          <w:lang w:val="el-GR"/>
        </w:rPr>
        <w:t xml:space="preserve">Θέλω γράμματα! Αποκρίθηκε ο μικρός αυθόρμητα, μηχανικά, χωρίς να σκεφτεί τι έλεγε με το ίδιο </w:t>
      </w:r>
      <w:r w:rsidRPr="00FC2DF5">
        <w:rPr>
          <w:rFonts w:ascii="Times New Roman Italic" w:hAnsi="Times New Roman Italic" w:cs="Times New Roman Italic"/>
          <w:i/>
          <w:color w:val="000000"/>
          <w:sz w:val="24"/>
          <w:szCs w:val="24"/>
          <w:lang w:val="el-GR"/>
        </w:rPr>
        <w:t>πάντα αφαιρεμένο και παράξενο ύφος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*.</w:t>
      </w:r>
    </w:p>
    <w:p w:rsidR="00890BF6" w:rsidRPr="00FC2DF5" w:rsidRDefault="00907716">
      <w:pPr>
        <w:spacing w:before="245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ζ) ανησυχία: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Από την εκπομπή ρύπων όμως, κινδυνεύουν  και οι υπαίθριες αρχαιότητες!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η) για να υπογραμμιστεί η εντύπωση από κάτι απίστευτο</w:t>
      </w:r>
    </w:p>
    <w:p w:rsidR="00890BF6" w:rsidRPr="00FC2DF5" w:rsidRDefault="00907716">
      <w:pPr>
        <w:spacing w:before="1" w:after="0" w:line="280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Και όμως, ο πολίτης συχνά, εκλαμβάνει ως αληθινό το ψευδές, όταν αυτό προβάλλεται ως τέτοιο από τα ΜΜΕ!</w:t>
      </w:r>
    </w:p>
    <w:p w:rsidR="00890BF6" w:rsidRPr="00FC2DF5" w:rsidRDefault="00890BF6">
      <w:pPr>
        <w:spacing w:after="0" w:line="276" w:lineRule="exact"/>
        <w:ind w:left="2738"/>
        <w:rPr>
          <w:sz w:val="24"/>
          <w:szCs w:val="24"/>
          <w:lang w:val="el-GR"/>
        </w:rPr>
      </w:pPr>
    </w:p>
    <w:p w:rsidR="00890BF6" w:rsidRPr="00FC2DF5" w:rsidRDefault="00907716">
      <w:pPr>
        <w:spacing w:before="48" w:after="0" w:line="276" w:lineRule="exact"/>
        <w:ind w:left="273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Με την απλή συντακτική του χρήση το θαυμαστικό σημειώνεται: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ύστερα από επιφωνήματα ή επιφωνηματικές φράσεις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σε προστακτικές</w:t>
      </w:r>
    </w:p>
    <w:p w:rsidR="00890BF6" w:rsidRPr="00FC2DF5" w:rsidRDefault="00907716">
      <w:pPr>
        <w:spacing w:before="272" w:after="0" w:line="276" w:lineRule="exact"/>
        <w:ind w:left="1418"/>
        <w:rPr>
          <w:lang w:val="el-GR"/>
        </w:rPr>
      </w:pPr>
      <w:r w:rsidRPr="00FC2DF5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el-GR"/>
        </w:rPr>
        <w:t>Ερωτηματικό (;)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Ως σχόλιο, μπορεί να δηλώνει: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προβληματισμό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προτροπή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ειρωνεία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αμφισβήτηση της αξιοπιστίας μιας θέσης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αμφιβολία</w:t>
      </w:r>
    </w:p>
    <w:p w:rsidR="00890BF6" w:rsidRPr="00FC2DF5" w:rsidRDefault="00907716">
      <w:pPr>
        <w:tabs>
          <w:tab w:val="left" w:pos="2138"/>
          <w:tab w:val="left" w:pos="5607"/>
          <w:tab w:val="left" w:pos="10359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διατύπωση  ρητορικής  ερώτησης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(ερώτησης  δηλαδή  της  οποίας  η  απάντηση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>είναι</w:t>
      </w:r>
    </w:p>
    <w:p w:rsidR="00890BF6" w:rsidRPr="00FC2DF5" w:rsidRDefault="00907716">
      <w:pPr>
        <w:spacing w:before="1" w:after="0" w:line="261" w:lineRule="exact"/>
        <w:ind w:left="213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αυτονόητη)</w:t>
      </w:r>
    </w:p>
    <w:p w:rsidR="00890BF6" w:rsidRPr="00FC2DF5" w:rsidRDefault="00907716">
      <w:pPr>
        <w:tabs>
          <w:tab w:val="left" w:pos="2138"/>
        </w:tabs>
        <w:spacing w:before="7"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πρόθεση του γράφοντος να αφυπνίσει τον αναγνώστη</w:t>
      </w:r>
    </w:p>
    <w:p w:rsidR="00890BF6" w:rsidRPr="00FC2DF5" w:rsidRDefault="00907716">
      <w:pPr>
        <w:spacing w:before="1" w:after="0" w:line="280" w:lineRule="exact"/>
        <w:ind w:left="1418" w:right="2039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 xml:space="preserve">αλλά και για να δείξει απειλή, να προκαλέσει το ενδιαφέρον, να δώσει παραστατικότητα. </w:t>
      </w:r>
      <w:r w:rsidRPr="00FC2DF5">
        <w:rPr>
          <w:rFonts w:ascii="Times New Roman" w:hAnsi="Times New Roman"/>
          <w:color w:val="000000"/>
          <w:sz w:val="24"/>
          <w:szCs w:val="24"/>
          <w:u w:val="single"/>
          <w:lang w:val="el-GR"/>
        </w:rPr>
        <w:t>Παραδείγματα:</w:t>
      </w:r>
    </w:p>
    <w:p w:rsidR="00890BF6" w:rsidRPr="00FC2DF5" w:rsidRDefault="00907716">
      <w:pPr>
        <w:spacing w:before="26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α) προβληματισμό: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Γιατί άραγε επιλέχτηκε μια εικόνα ως αφόρμηση και όχι ένα κείμενο;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β) προτροπή: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Δεν πρέπει οι νέοι να συμμετέχουν ενεργητικά στις κοινωνικές διαδικασίες;</w:t>
      </w:r>
    </w:p>
    <w:p w:rsidR="00890BF6" w:rsidRPr="00FC2DF5" w:rsidRDefault="00907716">
      <w:pPr>
        <w:spacing w:before="1" w:after="0" w:line="256" w:lineRule="exact"/>
        <w:ind w:left="14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γ) ειρωνεία:</w:t>
      </w:r>
    </w:p>
    <w:p w:rsidR="00890BF6" w:rsidRPr="00FC2DF5" w:rsidRDefault="00907716">
      <w:pPr>
        <w:spacing w:before="8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Τέτοια ανασφάλεια νιώθουμε πια ως εθνικό σύνολο;</w:t>
      </w:r>
    </w:p>
    <w:p w:rsidR="00890BF6" w:rsidRPr="00FC2DF5" w:rsidRDefault="00907716">
      <w:pPr>
        <w:spacing w:before="1" w:after="0" w:line="280" w:lineRule="exact"/>
        <w:ind w:left="1418" w:right="634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δ) αμφισβήτηση της αξιοπιστίας μιας θέσης: Είναι παιχνίδι η ζωή;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ε) αμφιβολία:</w:t>
      </w:r>
    </w:p>
    <w:p w:rsidR="00890BF6" w:rsidRPr="00FC2DF5" w:rsidRDefault="00907716">
      <w:pPr>
        <w:spacing w:before="1" w:after="0" w:line="25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Ο κατάλληλος(;) άνθρωπος στην κατάλληλη θέση.</w:t>
      </w:r>
    </w:p>
    <w:p w:rsidR="00890BF6" w:rsidRPr="00FC2DF5" w:rsidRDefault="00890BF6">
      <w:pPr>
        <w:spacing w:after="0" w:line="280" w:lineRule="exact"/>
        <w:ind w:left="1418"/>
        <w:rPr>
          <w:sz w:val="24"/>
          <w:szCs w:val="24"/>
          <w:lang w:val="el-GR"/>
        </w:rPr>
      </w:pPr>
    </w:p>
    <w:p w:rsidR="00890BF6" w:rsidRPr="00FC2DF5" w:rsidRDefault="00907716">
      <w:pPr>
        <w:spacing w:before="5" w:after="0" w:line="280" w:lineRule="exact"/>
        <w:ind w:left="1418" w:right="1225" w:firstLine="480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 xml:space="preserve">Όταν το ερωτηματικό βρίσκεται εντός παρενθέσεων στο εσωτερικό της πρότασης, δηλώνει 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 xml:space="preserve">αμφιβολία / αμφισβήτηση σε σχέση </w:t>
      </w:r>
      <w:r w:rsidRPr="00FC2DF5">
        <w:rPr>
          <w:rFonts w:ascii="Times New Roman" w:hAnsi="Times New Roman"/>
          <w:color w:val="000000"/>
          <w:sz w:val="24"/>
          <w:szCs w:val="24"/>
          <w:u w:val="single"/>
          <w:lang w:val="el-GR"/>
        </w:rPr>
        <w:t>με ένα από τα στοιχεία του μηνύματος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.</w:t>
      </w:r>
    </w:p>
    <w:p w:rsidR="00890BF6" w:rsidRPr="00FC2DF5" w:rsidRDefault="00890BF6">
      <w:pPr>
        <w:spacing w:after="0" w:line="253" w:lineRule="exact"/>
        <w:ind w:left="2138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53" w:lineRule="exact"/>
        <w:ind w:left="2138"/>
        <w:rPr>
          <w:sz w:val="24"/>
          <w:szCs w:val="24"/>
          <w:lang w:val="el-GR"/>
        </w:rPr>
      </w:pPr>
    </w:p>
    <w:p w:rsidR="00890BF6" w:rsidRPr="00FC2DF5" w:rsidRDefault="00907716">
      <w:pPr>
        <w:spacing w:before="57" w:after="0" w:line="253" w:lineRule="exact"/>
        <w:ind w:left="213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*</w:t>
      </w:r>
      <w:r w:rsidRPr="00FC2DF5">
        <w:rPr>
          <w:rFonts w:ascii="Times New Roman Italic" w:hAnsi="Times New Roman Italic" w:cs="Times New Roman Italic"/>
          <w:i/>
          <w:color w:val="000000"/>
          <w:lang w:val="el-GR"/>
        </w:rPr>
        <w:t>Γ. Θεοτοκά, Αργώ, Έκφραση Έκθεση Λυκείου, τεύχος Α΄, ΟΕΔΒ, σελ.113</w:t>
      </w:r>
    </w:p>
    <w:p w:rsidR="00890BF6" w:rsidRPr="00FC2DF5" w:rsidRDefault="00890BF6">
      <w:pPr>
        <w:spacing w:after="0" w:line="276" w:lineRule="exact"/>
        <w:ind w:left="5737"/>
        <w:rPr>
          <w:sz w:val="24"/>
          <w:szCs w:val="24"/>
          <w:lang w:val="el-GR"/>
        </w:rPr>
      </w:pPr>
    </w:p>
    <w:p w:rsidR="00890BF6" w:rsidRPr="00FC2DF5" w:rsidRDefault="00907716">
      <w:pPr>
        <w:tabs>
          <w:tab w:val="left" w:pos="10701"/>
        </w:tabs>
        <w:spacing w:before="156" w:after="0" w:line="276" w:lineRule="exact"/>
        <w:ind w:left="5737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Η Στίξη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w w:val="97"/>
          <w:sz w:val="24"/>
          <w:szCs w:val="24"/>
          <w:lang w:val="el-GR"/>
        </w:rPr>
        <w:t>4</w:t>
      </w:r>
    </w:p>
    <w:p w:rsidR="00890BF6" w:rsidRPr="00FC2DF5" w:rsidRDefault="00C121BA">
      <w:pPr>
        <w:spacing w:after="0" w:line="240" w:lineRule="exact"/>
        <w:rPr>
          <w:rFonts w:ascii="Times New Roman" w:hAnsi="Times New Roman"/>
          <w:sz w:val="24"/>
          <w:lang w:val="el-GR"/>
        </w:rPr>
      </w:pPr>
      <w:r w:rsidRPr="00C121BA">
        <w:rPr>
          <w:noProof/>
        </w:rPr>
        <w:pict>
          <v:shape id="_x0000_s1033" style="position:absolute;margin-left:106.9pt;margin-top:263.9pt;width:26.5pt;height:9.1pt;z-index:-251665408;mso-position-horizontal-relative:page;mso-position-vertical-relative:page" coordsize="530,181" o:allowincell="f" path="m,181l1,162,9,127,23,94,43,66,69,41,99,22,133,8,169,1r20,l297,1r30,1l382,19r47,31l464,94r12,27l530,121r-98,60l314,121r54,l359,101,335,65,302,37,264,16,243,9,213,19,164,52,129,97r-19,54l108,181r,e" fillcolor="#fffeff" stroked="f">
            <v:path arrowok="t"/>
            <w10:wrap anchorx="page" anchory="page"/>
          </v:shape>
        </w:pict>
      </w:r>
      <w:r w:rsidRPr="00C121BA">
        <w:rPr>
          <w:noProof/>
        </w:rPr>
        <w:pict>
          <v:shape id="_x0000_s1032" style="position:absolute;margin-left:106.9pt;margin-top:263.9pt;width:12.2pt;height:9.1pt;z-index:-251664384;mso-position-horizontal-relative:page;mso-position-vertical-relative:page" coordsize="243,181" o:allowincell="f" path="m,181l1,162,9,127,23,94,43,66,69,41,99,22,133,8,169,1r20,l216,2r27,7l213,19,164,52,129,97r-19,54l108,181r,e" fillcolor="#cdcdcd" stroked="f">
            <v:path arrowok="t"/>
            <w10:wrap anchorx="page" anchory="page"/>
          </v:shape>
        </w:pict>
      </w:r>
      <w:r w:rsidRPr="00C121BA">
        <w:rPr>
          <w:noProof/>
        </w:rPr>
        <w:pict>
          <v:polyline id="_x0000_s1031" style="position:absolute;z-index:-251663360;mso-position-horizontal:absolute;mso-position-horizontal-relative:page;mso-position-vertical:absolute;mso-position-vertical-relative:page" points="106.9pt,272.85pt,106.95pt,271.95pt,107.3pt,270.15pt,108pt,268.55pt,109.05pt,267.1pt,110.3pt,265.9pt,111.8pt,264.95pt,113.5pt,264.25pt,115.35pt,263.9pt,116.3pt,263.85pt,121.7pt,263.85pt,123.2pt,263.95pt,125.95pt,264.75pt,128.3pt,266.35pt,130.05pt,268.55pt,130.65pt,269.85pt,133.35pt,269.85pt,128.5pt,272.85pt,122.55pt,269.85pt,125.25pt,269.85pt,124.85pt,268.85pt,123.6pt,267.1pt,122pt,265.65pt,120.1pt,264.6pt,119pt,264.25pt,117.55pt,264.8pt,115.1pt,266.4pt,113.35pt,268.7pt,112.4pt,271.4pt,112.3pt,272.85pt,106.9pt,272.85pt" coordsize="529,180" o:allowincell="f" filled="f">
            <v:stroke joinstyle="bevel"/>
            <v:path arrowok="t"/>
            <w10:wrap anchorx="page" anchory="page"/>
          </v:polyline>
        </w:pict>
      </w:r>
      <w:r w:rsidRPr="00C121BA">
        <w:rPr>
          <w:noProof/>
        </w:rPr>
        <w:pict>
          <v:polyline id="_x0000_s1030" style="position:absolute;z-index:-251662336;mso-position-horizontal:absolute;mso-position-horizontal-relative:page;mso-position-vertical:absolute;mso-position-vertical-relative:page" points="116.3pt,263.85pt,117.7pt,263.9pt,119pt,264.25pt" coordsize="54,8" o:allowincell="f" filled="f">
            <v:stroke joinstyle="bevel"/>
            <v:path arrowok="t"/>
            <w10:wrap anchorx="page" anchory="page"/>
          </v:polyline>
        </w:pict>
      </w:r>
      <w:r w:rsidRPr="00C121BA">
        <w:rPr>
          <w:noProof/>
        </w:rPr>
        <w:pict>
          <v:shape id="_x0000_s1029" style="position:absolute;margin-left:74.5pt;margin-top:653.3pt;width:17.6pt;height:9.1pt;z-index:-251653120;mso-position-horizontal-relative:page;mso-position-vertical-relative:page" coordsize="353,181" o:allowincell="f" path="m,181l1,162,6,127,15,95,29,66,46,42,66,22,89,9,113,1r13,l198,1r20,1l255,19r31,32l310,94r7,27l353,121r-65,60l209,121r36,l239,101,223,66,202,37,177,15,162,8,143,18,110,51,86,97,74,151r-2,30l72,181e" fillcolor="#fffeff" stroked="f">
            <v:path arrowok="t"/>
            <w10:wrap anchorx="page" anchory="page"/>
          </v:shape>
        </w:pict>
      </w:r>
      <w:r w:rsidRPr="00C121BA">
        <w:rPr>
          <w:noProof/>
        </w:rPr>
        <w:pict>
          <v:shape id="_x0000_s1028" style="position:absolute;margin-left:74.5pt;margin-top:653.3pt;width:8.1pt;height:9.1pt;z-index:-251652096;mso-position-horizontal-relative:page;mso-position-vertical-relative:page" coordsize="162,181" o:allowincell="f" path="m,181l1,162,6,127,15,95,29,66,46,42,66,22,89,9,113,1r13,l144,2r18,6l143,18,110,51,86,97,74,151r-2,30l72,181e" fillcolor="#cdcdcd" stroked="f">
            <v:path arrowok="t"/>
            <w10:wrap anchorx="page" anchory="page"/>
          </v:shape>
        </w:pict>
      </w:r>
      <w:r w:rsidRPr="00C121BA">
        <w:rPr>
          <w:noProof/>
        </w:rPr>
        <w:pict>
          <v:polyline id="_x0000_s1027" style="position:absolute;z-index:-251651072;mso-position-horizontal:absolute;mso-position-horizontal-relative:page;mso-position-vertical:absolute;mso-position-vertical-relative:page" points="74.5pt,662.3pt,74.5pt,661.4pt,74.75pt,659.65pt,75.25pt,658pt,75.95pt,656.6pt,76.8pt,655.35pt,77.8pt,654.4pt,78.9pt,653.7pt,80.15pt,653.35pt,80.8pt,653.3pt,84.4pt,653.3pt,85.4pt,653.4pt,87.2pt,654.25pt,88.75pt,655.8pt,89.95pt,658pt,90.35pt,659.3pt,92.15pt,659.3pt,88.9pt,662.3pt,84.95pt,659.3pt,86.75pt,659.3pt,86.45pt,658.3pt,85.65pt,656.55pt,84.55pt,655.1pt,83.3pt,654.05pt,82.6pt,653.7pt,81.6pt,654.2pt,79.95pt,655.85pt,78.8pt,658.1pt,78.15pt,660.85pt,78.1pt,662.3pt,74.5pt,662.3pt" coordsize="353,180" o:allowincell="f" filled="f" strokeweight=".26456mm">
            <v:stroke joinstyle="bevel"/>
            <v:path arrowok="t"/>
            <w10:wrap anchorx="page" anchory="page"/>
          </v:polyline>
        </w:pict>
      </w:r>
      <w:r w:rsidRPr="00C121BA">
        <w:rPr>
          <w:noProof/>
        </w:rPr>
        <w:pict>
          <v:polyline id="_x0000_s1026" style="position:absolute;z-index:-251650048;mso-position-horizontal:absolute;mso-position-horizontal-relative:page;mso-position-vertical:absolute;mso-position-vertical-relative:page" points="80.8pt,653.3pt,81.7pt,653.4pt,82.6pt,653.7pt" coordsize="36,8" o:allowincell="f" filled="f">
            <v:stroke joinstyle="bevel"/>
            <v:path arrowok="t"/>
            <w10:wrap anchorx="page" anchory="page"/>
          </v:polyline>
        </w:pict>
      </w:r>
    </w:p>
    <w:p w:rsidR="00890BF6" w:rsidRPr="00FC2DF5" w:rsidRDefault="00890BF6">
      <w:pPr>
        <w:spacing w:after="0" w:line="240" w:lineRule="exact"/>
        <w:rPr>
          <w:sz w:val="12"/>
          <w:szCs w:val="12"/>
          <w:lang w:val="el-GR"/>
        </w:rPr>
        <w:sectPr w:rsidR="00890BF6" w:rsidRPr="00FC2DF5">
          <w:pgSz w:w="12240" w:h="15840"/>
          <w:pgMar w:top="-20" w:right="0" w:bottom="-20" w:left="0" w:header="0" w:footer="0" w:gutter="0"/>
          <w:cols w:space="720"/>
        </w:sectPr>
      </w:pPr>
    </w:p>
    <w:p w:rsidR="00890BF6" w:rsidRPr="00FC2DF5" w:rsidRDefault="00890BF6">
      <w:pPr>
        <w:spacing w:after="0" w:line="240" w:lineRule="exact"/>
        <w:rPr>
          <w:rFonts w:ascii="Times New Roman" w:hAnsi="Times New Roman"/>
          <w:sz w:val="24"/>
          <w:lang w:val="el-GR"/>
        </w:rPr>
      </w:pPr>
    </w:p>
    <w:p w:rsidR="00890BF6" w:rsidRPr="00FC2DF5" w:rsidRDefault="00890BF6">
      <w:pPr>
        <w:spacing w:after="0" w:line="276" w:lineRule="exact"/>
        <w:ind w:left="4354"/>
        <w:rPr>
          <w:sz w:val="24"/>
          <w:szCs w:val="24"/>
          <w:lang w:val="el-GR"/>
        </w:rPr>
      </w:pPr>
    </w:p>
    <w:p w:rsidR="00890BF6" w:rsidRPr="00FC2DF5" w:rsidRDefault="00907716">
      <w:pPr>
        <w:spacing w:before="176" w:after="0" w:line="276" w:lineRule="exact"/>
        <w:ind w:left="4354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Υπουργείο Παιδείας και Πολιτισμού</w:t>
      </w: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907716">
      <w:pPr>
        <w:spacing w:before="128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στ) διατύπωση ρητορικής ερώτησης:</w:t>
      </w:r>
    </w:p>
    <w:p w:rsidR="00890BF6" w:rsidRPr="00FC2DF5" w:rsidRDefault="00907716">
      <w:pPr>
        <w:spacing w:before="4" w:after="0" w:line="276" w:lineRule="exact"/>
        <w:ind w:left="14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Δεν έχει πια αποδείξει η ζωή πώς η τεχνολογία έχει το πρόσωπο του Ιανού;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ζ) πρόθεση του γράφοντος να αφυπνίσει τον αναγνώστη:</w:t>
      </w:r>
    </w:p>
    <w:p w:rsidR="00890BF6" w:rsidRPr="00FC2DF5" w:rsidRDefault="00907716">
      <w:pPr>
        <w:spacing w:after="0" w:line="280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Δεν είναι καιρός να συνειδητοποιήσουμε ότι η βλάβη στο φυσικό περιβάλλον είναι παράλληλα 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και ηθική βλάβη;</w:t>
      </w:r>
    </w:p>
    <w:p w:rsidR="00890BF6" w:rsidRPr="00FC2DF5" w:rsidRDefault="00907716">
      <w:pPr>
        <w:spacing w:before="265" w:after="0" w:line="276" w:lineRule="exact"/>
        <w:ind w:left="1898"/>
        <w:rPr>
          <w:lang w:val="el-GR"/>
        </w:rPr>
      </w:pPr>
      <w:r w:rsidRPr="00FC2DF5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el-GR"/>
        </w:rPr>
        <w:t>Αποσιωπητικά (…)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Ως σχόλιο ο γράφων τα χρησιμοποιεί για να δηλώσει:</w:t>
      </w:r>
    </w:p>
    <w:p w:rsidR="00890BF6" w:rsidRPr="00FC2DF5" w:rsidRDefault="00907716">
      <w:pPr>
        <w:spacing w:before="1" w:after="0" w:line="256" w:lineRule="exact"/>
        <w:ind w:left="17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    κάποιο υπονοούμενο το οποίο πρέπει να συμπεράνει ο αναγνώστης</w:t>
      </w:r>
    </w:p>
    <w:p w:rsidR="00890BF6" w:rsidRPr="00FC2DF5" w:rsidRDefault="00907716">
      <w:pPr>
        <w:tabs>
          <w:tab w:val="left" w:pos="2138"/>
        </w:tabs>
        <w:spacing w:before="22"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στιγμιαία παύση της ανάγνωσης πριν από ένα στοιχείο του μηνύματος στο οποίο πρέπει ο</w:t>
      </w:r>
    </w:p>
    <w:p w:rsidR="00890BF6" w:rsidRPr="00FC2DF5" w:rsidRDefault="00907716">
      <w:pPr>
        <w:spacing w:after="0" w:line="276" w:lineRule="exact"/>
        <w:ind w:left="1778" w:firstLine="360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αναγνώστης να εστιάσει την προσοχή του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συγκίνηση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ντροπή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δισταγμό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απειλή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προβληματισμό</w:t>
      </w:r>
    </w:p>
    <w:p w:rsidR="00890BF6" w:rsidRPr="00FC2DF5" w:rsidRDefault="00907716">
      <w:pPr>
        <w:spacing w:before="27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u w:val="single"/>
          <w:lang w:val="el-GR"/>
        </w:rPr>
        <w:t>Παραδείγματα:</w:t>
      </w:r>
    </w:p>
    <w:p w:rsidR="00890BF6" w:rsidRPr="00FC2DF5" w:rsidRDefault="00907716">
      <w:pPr>
        <w:spacing w:before="1" w:after="0" w:line="25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α)  κάποιο υπονοούμενο το οποίο πρέπει να συμπεράνει ο αναγνώστης:</w:t>
      </w:r>
    </w:p>
    <w:p w:rsidR="00890BF6" w:rsidRPr="00FC2DF5" w:rsidRDefault="00907716">
      <w:pPr>
        <w:spacing w:before="5" w:after="0" w:line="280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w w:val="106"/>
          <w:sz w:val="24"/>
          <w:szCs w:val="24"/>
          <w:lang w:val="el-GR"/>
        </w:rPr>
        <w:t xml:space="preserve">Παρά  τα  όσα  είχαν  ανακοινωθεί,  ο  υπουργός  δεν  παραβρέθηκε  στη  συνάντηση  των 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συνδικαλιστών…</w:t>
      </w:r>
    </w:p>
    <w:p w:rsidR="00890BF6" w:rsidRPr="00FC2DF5" w:rsidRDefault="00907716">
      <w:pPr>
        <w:spacing w:after="0" w:line="280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w w:val="103"/>
          <w:sz w:val="24"/>
          <w:szCs w:val="24"/>
          <w:lang w:val="el-GR"/>
        </w:rPr>
        <w:t xml:space="preserve">β)  στιγμιαία παύση της ανάγνωσης πριν από ένα στοιχείο του μηνύματος στο οποίο πρέπει ο 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αναγνώστης να εστιάσει την προσοχή του:</w:t>
      </w:r>
    </w:p>
    <w:p w:rsidR="00890BF6" w:rsidRPr="00FC2DF5" w:rsidRDefault="00907716">
      <w:pPr>
        <w:spacing w:before="1" w:after="0" w:line="255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Γλώσσα είναι…ολόκληρος ο λαός σύμφωνα με τους Φλαμανδούς.</w:t>
      </w:r>
    </w:p>
    <w:p w:rsidR="00890BF6" w:rsidRPr="00FC2DF5" w:rsidRDefault="00907716">
      <w:pPr>
        <w:spacing w:before="8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γ) συγκίνηση:</w:t>
      </w:r>
    </w:p>
    <w:p w:rsidR="00890BF6" w:rsidRPr="00FC2DF5" w:rsidRDefault="00907716">
      <w:pPr>
        <w:spacing w:before="1" w:after="0" w:line="280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w w:val="102"/>
          <w:sz w:val="24"/>
          <w:szCs w:val="24"/>
          <w:lang w:val="el-GR"/>
        </w:rPr>
        <w:t xml:space="preserve">Μέσα  στην  πικρή  μοναξιά  της  φυλακής,  έφερε  ξάφνου  στο  μυαλό  του  τους  πολιτικούς 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κρατούμενους άλλων εποχών…κι ένιωσε παράξενα συντροφευμένος για λίγο.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δ) ντροπή:</w:t>
      </w:r>
    </w:p>
    <w:p w:rsidR="00890BF6" w:rsidRPr="00FC2DF5" w:rsidRDefault="00907716">
      <w:pPr>
        <w:spacing w:after="0" w:line="280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w w:val="103"/>
          <w:sz w:val="24"/>
          <w:szCs w:val="24"/>
          <w:lang w:val="el-GR"/>
        </w:rPr>
        <w:t xml:space="preserve">Στην εποχή της κατανάλωσης, το μέτρο, κύρια φιλοσοφική αρχή των αρχαίων Ελλήνων, μας 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είναι πια ολωσδιόλου ξένο…τι να πει πια κανείς;</w:t>
      </w:r>
    </w:p>
    <w:p w:rsidR="00890BF6" w:rsidRPr="00FC2DF5" w:rsidRDefault="00907716">
      <w:pPr>
        <w:spacing w:after="0" w:line="257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ε) δισταγμό:</w:t>
      </w:r>
    </w:p>
    <w:p w:rsidR="00890BF6" w:rsidRPr="00FC2DF5" w:rsidRDefault="00907716">
      <w:pPr>
        <w:spacing w:before="44" w:after="0" w:line="280" w:lineRule="exact"/>
        <w:ind w:left="1418" w:right="3767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Η ατομική αντίσταση…ναι</w:t>
      </w:r>
      <w:r w:rsidRPr="00FC2DF5">
        <w:rPr>
          <w:rFonts w:ascii="Times New Roman" w:hAnsi="Times New Roman"/>
          <w:color w:val="000000"/>
          <w:sz w:val="28"/>
          <w:szCs w:val="28"/>
          <w:lang w:val="el-GR"/>
        </w:rPr>
        <w:t xml:space="preserve">, 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να ηρωοποιείται, αλλά όχι να ιεροποιείται. στ) απειλή:</w:t>
      </w:r>
    </w:p>
    <w:p w:rsidR="00890BF6" w:rsidRPr="00FC2DF5" w:rsidRDefault="00907716">
      <w:pPr>
        <w:spacing w:after="0" w:line="280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Λύματα, φυτοφάρμακα, σκουπίδια…ο πολιτισμός μας πολιορκείται ασφυκτικά από τα ίδια του 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τα απορρίμματα.</w:t>
      </w:r>
    </w:p>
    <w:p w:rsidR="00890BF6" w:rsidRPr="00FC2DF5" w:rsidRDefault="00907716">
      <w:pPr>
        <w:spacing w:before="1" w:after="0" w:line="255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ζ) προβληματισμό:</w:t>
      </w:r>
    </w:p>
    <w:p w:rsidR="00890BF6" w:rsidRPr="00FC2DF5" w:rsidRDefault="00907716">
      <w:pPr>
        <w:spacing w:before="8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Ο ντόπιος τουρίστας αντιμετωπίζεται από την τουριστική βιομηχανία ρατσιστικά…</w:t>
      </w: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907716">
      <w:pPr>
        <w:spacing w:before="8" w:after="0" w:line="276" w:lineRule="exact"/>
        <w:ind w:left="1418"/>
        <w:rPr>
          <w:lang w:val="el-GR"/>
        </w:rPr>
      </w:pPr>
      <w:r w:rsidRPr="00FC2DF5">
        <w:rPr>
          <w:rFonts w:ascii="Times New Roman Bold" w:hAnsi="Times New Roman Bold" w:cs="Times New Roman Bold"/>
          <w:color w:val="000000"/>
          <w:sz w:val="24"/>
          <w:szCs w:val="24"/>
          <w:u w:val="single"/>
          <w:lang w:val="el-GR"/>
        </w:rPr>
        <w:t>Εισαγωγικά («  »)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Ως σχόλιο, χρησιμοποιούνται δηλώνοντας: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αποστασιοποίηση του γράφοντος από τα γραφόμενα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μεταφορική χρήση μιας λέξης του κειμένου</w:t>
      </w:r>
    </w:p>
    <w:p w:rsidR="00890BF6" w:rsidRPr="00FC2DF5" w:rsidRDefault="00907716">
      <w:pPr>
        <w:tabs>
          <w:tab w:val="left" w:pos="2138"/>
        </w:tabs>
        <w:spacing w:before="1" w:after="0" w:line="274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έμφαση</w:t>
      </w:r>
    </w:p>
    <w:p w:rsidR="00890BF6" w:rsidRPr="00FC2DF5" w:rsidRDefault="00907716">
      <w:pPr>
        <w:tabs>
          <w:tab w:val="left" w:pos="2138"/>
        </w:tabs>
        <w:spacing w:before="1"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αμφισβήτηση</w:t>
      </w:r>
    </w:p>
    <w:p w:rsidR="00890BF6" w:rsidRPr="00FC2DF5" w:rsidRDefault="00907716">
      <w:pPr>
        <w:tabs>
          <w:tab w:val="left" w:pos="2138"/>
        </w:tabs>
        <w:spacing w:after="0" w:line="276" w:lineRule="exact"/>
        <w:ind w:left="177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-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ειρωνεία</w:t>
      </w: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907716">
      <w:pPr>
        <w:tabs>
          <w:tab w:val="left" w:pos="5737"/>
        </w:tabs>
        <w:spacing w:before="142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w w:val="97"/>
          <w:sz w:val="24"/>
          <w:szCs w:val="24"/>
          <w:lang w:val="el-GR"/>
        </w:rPr>
        <w:t>5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  <w:t>Η Στίξη</w:t>
      </w:r>
    </w:p>
    <w:p w:rsidR="00890BF6" w:rsidRPr="00FC2DF5" w:rsidRDefault="00890BF6">
      <w:pPr>
        <w:spacing w:after="0" w:line="240" w:lineRule="exact"/>
        <w:rPr>
          <w:sz w:val="12"/>
          <w:szCs w:val="12"/>
          <w:lang w:val="el-GR"/>
        </w:rPr>
        <w:sectPr w:rsidR="00890BF6" w:rsidRPr="00FC2DF5">
          <w:pgSz w:w="12240" w:h="15840"/>
          <w:pgMar w:top="-20" w:right="0" w:bottom="-20" w:left="0" w:header="0" w:footer="0" w:gutter="0"/>
          <w:cols w:space="720"/>
        </w:sectPr>
      </w:pPr>
    </w:p>
    <w:p w:rsidR="00890BF6" w:rsidRPr="00FC2DF5" w:rsidRDefault="00890BF6">
      <w:pPr>
        <w:spacing w:after="0" w:line="240" w:lineRule="exact"/>
        <w:rPr>
          <w:rFonts w:ascii="Times New Roman" w:hAnsi="Times New Roman"/>
          <w:sz w:val="24"/>
          <w:lang w:val="el-GR"/>
        </w:rPr>
      </w:pPr>
    </w:p>
    <w:p w:rsidR="00890BF6" w:rsidRPr="00FC2DF5" w:rsidRDefault="00890BF6">
      <w:pPr>
        <w:spacing w:after="0" w:line="276" w:lineRule="exact"/>
        <w:ind w:left="4354"/>
        <w:rPr>
          <w:sz w:val="24"/>
          <w:szCs w:val="24"/>
          <w:lang w:val="el-GR"/>
        </w:rPr>
      </w:pPr>
    </w:p>
    <w:p w:rsidR="00890BF6" w:rsidRPr="00FC2DF5" w:rsidRDefault="00907716">
      <w:pPr>
        <w:spacing w:before="176" w:after="0" w:line="276" w:lineRule="exact"/>
        <w:ind w:left="4354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Υπουργείο Παιδείας και Πολιτισμού</w:t>
      </w:r>
    </w:p>
    <w:p w:rsidR="00890BF6" w:rsidRPr="00FC2DF5" w:rsidRDefault="00907716">
      <w:pPr>
        <w:spacing w:before="12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u w:val="single"/>
          <w:lang w:val="el-GR"/>
        </w:rPr>
        <w:t>Παραδείγματα: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α) αποστασιοποίηση του γράφοντος από τα γραφόμενα, απαξίωση μιας έννοιας:</w:t>
      </w:r>
    </w:p>
    <w:p w:rsidR="00890BF6" w:rsidRPr="00FC2DF5" w:rsidRDefault="00907716">
      <w:pPr>
        <w:spacing w:before="1" w:after="0" w:line="280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w w:val="105"/>
          <w:sz w:val="24"/>
          <w:szCs w:val="24"/>
          <w:lang w:val="el-GR"/>
        </w:rPr>
        <w:t xml:space="preserve">Περιορισμένα «κέρδη» άφησε στο λαό μας η μεταναστευτική πολιτική που ακολούθησε ως </w:t>
      </w:r>
      <w:r w:rsidRPr="00FC2DF5">
        <w:rPr>
          <w:lang w:val="el-GR"/>
        </w:rPr>
        <w:br/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τώρα.</w:t>
      </w:r>
    </w:p>
    <w:p w:rsidR="00890BF6" w:rsidRPr="00FC2DF5" w:rsidRDefault="00907716">
      <w:pPr>
        <w:spacing w:before="1" w:after="0" w:line="255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β) μεταφορική χρήση μιας λέξης του κειμένου:</w:t>
      </w:r>
    </w:p>
    <w:p w:rsidR="00890BF6" w:rsidRPr="00FC2DF5" w:rsidRDefault="00907716">
      <w:pPr>
        <w:spacing w:before="5" w:after="0" w:line="280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w w:val="109"/>
          <w:sz w:val="24"/>
          <w:szCs w:val="24"/>
          <w:lang w:val="el-GR"/>
        </w:rPr>
        <w:t xml:space="preserve">Γερή «γροθιά» δέχτηκε ο αθλητισμός προχθές την Κυριακή από τη δράση ταραχοποιών 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στοιχείων στα γήπεδα.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γ) έμφαση: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 Italic" w:hAnsi="Times New Roman Italic" w:cs="Times New Roman Italic"/>
          <w:i/>
          <w:color w:val="000000"/>
          <w:sz w:val="24"/>
          <w:szCs w:val="24"/>
          <w:lang w:val="el-GR"/>
        </w:rPr>
        <w:t>Αρχίζω την κάθε μέρα μου προφέροντας τη λέξη «Ελευθερία»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*.</w:t>
      </w:r>
    </w:p>
    <w:p w:rsidR="00890BF6" w:rsidRPr="00FC2DF5" w:rsidRDefault="00907716">
      <w:pPr>
        <w:spacing w:before="1" w:after="0" w:line="25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δ) αμφισβήτηση:</w:t>
      </w:r>
    </w:p>
    <w:p w:rsidR="00890BF6" w:rsidRPr="00FC2DF5" w:rsidRDefault="00907716">
      <w:pPr>
        <w:spacing w:before="5" w:after="0" w:line="280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Έτσι, οι ντόπιοι πληθυσμοί σ’ αυτές τις χώρες του πλανήτη, έπεσαν θύματα της απληστίας των 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«πολιτισμένων» λευκών.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ε) ειρωνεία :</w:t>
      </w:r>
    </w:p>
    <w:p w:rsidR="00890BF6" w:rsidRPr="00FC2DF5" w:rsidRDefault="00907716">
      <w:pPr>
        <w:spacing w:before="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Ο υπεύθυνος έφτασε στο χώρο με τη «συντροφιά» αστυνομικών δυνάμεων.</w:t>
      </w:r>
    </w:p>
    <w:p w:rsidR="00890BF6" w:rsidRPr="00FC2DF5" w:rsidRDefault="00890BF6">
      <w:pPr>
        <w:spacing w:after="0" w:line="280" w:lineRule="exact"/>
        <w:ind w:left="1418"/>
        <w:rPr>
          <w:sz w:val="24"/>
          <w:szCs w:val="24"/>
          <w:lang w:val="el-GR"/>
        </w:rPr>
      </w:pPr>
    </w:p>
    <w:p w:rsidR="00890BF6" w:rsidRPr="00FC2DF5" w:rsidRDefault="00907716">
      <w:pPr>
        <w:spacing w:before="261" w:after="0" w:line="280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w w:val="105"/>
          <w:sz w:val="24"/>
          <w:szCs w:val="24"/>
          <w:lang w:val="el-GR"/>
        </w:rPr>
        <w:t xml:space="preserve">* Γ. Α. Μαγκάκης, </w:t>
      </w:r>
      <w:r w:rsidRPr="00FC2DF5">
        <w:rPr>
          <w:rFonts w:ascii="Times New Roman Italic" w:hAnsi="Times New Roman Italic" w:cs="Times New Roman Italic"/>
          <w:i/>
          <w:color w:val="000000"/>
          <w:w w:val="105"/>
          <w:sz w:val="24"/>
          <w:szCs w:val="24"/>
          <w:lang w:val="el-GR"/>
        </w:rPr>
        <w:t>Γράμμα απ’ τη φυλακή για τους Ευρωπαίους,</w:t>
      </w:r>
      <w:r w:rsidRPr="00FC2DF5">
        <w:rPr>
          <w:rFonts w:ascii="Times New Roman" w:hAnsi="Times New Roman"/>
          <w:color w:val="000000"/>
          <w:w w:val="105"/>
          <w:sz w:val="24"/>
          <w:szCs w:val="24"/>
          <w:lang w:val="el-GR"/>
        </w:rPr>
        <w:t xml:space="preserve"> Θεματικοί Κύκλοι, ΟΕΔΒ, </w:t>
      </w:r>
      <w:r w:rsidRPr="00FC2DF5">
        <w:rPr>
          <w:lang w:val="el-GR"/>
        </w:rPr>
        <w:br/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σελ.390</w:t>
      </w: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907716">
      <w:pPr>
        <w:spacing w:before="272" w:after="0" w:line="276" w:lineRule="exact"/>
        <w:ind w:left="1418"/>
        <w:rPr>
          <w:lang w:val="el-GR"/>
        </w:rPr>
      </w:pPr>
      <w:r w:rsidRPr="00FC2DF5">
        <w:rPr>
          <w:rFonts w:ascii="Times New Roman Bold" w:hAnsi="Times New Roman Bold" w:cs="Times New Roman Bold"/>
          <w:color w:val="000000"/>
          <w:sz w:val="24"/>
          <w:szCs w:val="24"/>
          <w:lang w:val="el-GR"/>
        </w:rPr>
        <w:t>Βιβλιογραφία</w:t>
      </w:r>
    </w:p>
    <w:p w:rsidR="00890BF6" w:rsidRPr="00FC2DF5" w:rsidRDefault="00890BF6">
      <w:pPr>
        <w:spacing w:after="0" w:line="276" w:lineRule="exact"/>
        <w:ind w:left="1418"/>
        <w:rPr>
          <w:sz w:val="24"/>
          <w:szCs w:val="24"/>
          <w:lang w:val="el-GR"/>
        </w:rPr>
      </w:pPr>
    </w:p>
    <w:p w:rsidR="00890BF6" w:rsidRPr="00FC2DF5" w:rsidRDefault="00907716">
      <w:pPr>
        <w:tabs>
          <w:tab w:val="left" w:pos="3706"/>
          <w:tab w:val="left" w:pos="5367"/>
          <w:tab w:val="left" w:pos="7461"/>
          <w:tab w:val="left" w:pos="8247"/>
          <w:tab w:val="left" w:pos="9455"/>
        </w:tabs>
        <w:spacing w:before="10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 xml:space="preserve">■ </w:t>
      </w:r>
      <w:r w:rsidRPr="00FC2DF5">
        <w:rPr>
          <w:rFonts w:ascii="Times New Roman Italic" w:hAnsi="Times New Roman Italic" w:cs="Times New Roman Italic"/>
          <w:i/>
          <w:color w:val="000000"/>
          <w:spacing w:val="2"/>
          <w:sz w:val="24"/>
          <w:szCs w:val="24"/>
          <w:lang w:val="el-GR"/>
        </w:rPr>
        <w:t xml:space="preserve">    Νεοελληνική</w:t>
      </w:r>
      <w:r w:rsidRPr="00FC2DF5">
        <w:rPr>
          <w:rFonts w:ascii="Times New Roman Italic" w:hAnsi="Times New Roman Italic" w:cs="Times New Roman Italic"/>
          <w:color w:val="000000"/>
          <w:sz w:val="24"/>
          <w:szCs w:val="24"/>
          <w:lang w:val="el-GR"/>
        </w:rPr>
        <w:tab/>
      </w:r>
      <w:r w:rsidRPr="00FC2DF5">
        <w:rPr>
          <w:rFonts w:ascii="Times New Roman Italic" w:hAnsi="Times New Roman Italic" w:cs="Times New Roman Italic"/>
          <w:i/>
          <w:color w:val="000000"/>
          <w:spacing w:val="2"/>
          <w:sz w:val="24"/>
          <w:szCs w:val="24"/>
          <w:lang w:val="el-GR"/>
        </w:rPr>
        <w:t>Γραμματική</w:t>
      </w: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,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>Αναπροσαρμογή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της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>Μικρής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ab/>
      </w:r>
      <w:r w:rsidRPr="00FC2DF5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>Νεοελληνικής</w:t>
      </w:r>
    </w:p>
    <w:p w:rsidR="00890BF6" w:rsidRPr="00FC2DF5" w:rsidRDefault="00907716">
      <w:pPr>
        <w:spacing w:before="1" w:after="0" w:line="254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Γραμματικής του Μανόλη Τριανταφυλλίδη, ΟΕΔΒ, Αθήνα, 2006</w:t>
      </w:r>
    </w:p>
    <w:p w:rsidR="00890BF6" w:rsidRPr="00FC2DF5" w:rsidRDefault="00890BF6">
      <w:pPr>
        <w:spacing w:after="0" w:line="280" w:lineRule="exact"/>
        <w:ind w:left="1418"/>
        <w:rPr>
          <w:sz w:val="24"/>
          <w:szCs w:val="24"/>
          <w:lang w:val="el-GR"/>
        </w:rPr>
      </w:pPr>
    </w:p>
    <w:p w:rsidR="00890BF6" w:rsidRPr="00FC2DF5" w:rsidRDefault="00907716">
      <w:pPr>
        <w:spacing w:before="5" w:after="0" w:line="280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■ </w:t>
      </w:r>
      <w:r w:rsidRPr="00FC2DF5">
        <w:rPr>
          <w:rFonts w:ascii="Times New Roman Italic" w:hAnsi="Times New Roman Italic" w:cs="Times New Roman Italic"/>
          <w:i/>
          <w:color w:val="000000"/>
          <w:spacing w:val="3"/>
          <w:sz w:val="24"/>
          <w:szCs w:val="24"/>
          <w:lang w:val="el-GR"/>
        </w:rPr>
        <w:t xml:space="preserve"> Νεοελληνική  Γλώσσα,  Γ΄  Γυμνασίου</w:t>
      </w:r>
      <w:r w:rsidRPr="00FC2DF5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,  Υπουργείο  Εθνικής  Παιδείας  και  Θρησκευμάτων, 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Παιδαγωγικό Ινστιτούτο, ΟΕΔΒ,  Έκδοση Α΄, Αθήνα 2006</w:t>
      </w:r>
    </w:p>
    <w:p w:rsidR="00890BF6" w:rsidRPr="00FC2DF5" w:rsidRDefault="00907716">
      <w:pPr>
        <w:spacing w:before="264" w:after="0" w:line="276" w:lineRule="exact"/>
        <w:ind w:left="1418"/>
        <w:rPr>
          <w:lang w:val="el-GR"/>
        </w:rPr>
      </w:pPr>
      <w:r w:rsidRPr="00FC2DF5">
        <w:rPr>
          <w:rFonts w:ascii="Times New Roman Italic" w:hAnsi="Times New Roman Italic" w:cs="Times New Roman Italic"/>
          <w:i/>
          <w:color w:val="000000"/>
          <w:sz w:val="24"/>
          <w:szCs w:val="24"/>
          <w:lang w:val="el-GR"/>
        </w:rPr>
        <w:t>■  Έκφραση Έκθεση, Ενιαίου Λυκείου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, τεύχος Β΄, ΟΕΔΒ, Έκδοση Γ΄, Αθήνα 2004</w:t>
      </w:r>
    </w:p>
    <w:p w:rsidR="00890BF6" w:rsidRPr="00FC2DF5" w:rsidRDefault="00890BF6">
      <w:pPr>
        <w:spacing w:after="0" w:line="280" w:lineRule="exact"/>
        <w:ind w:left="1418"/>
        <w:rPr>
          <w:sz w:val="24"/>
          <w:szCs w:val="24"/>
          <w:lang w:val="el-GR"/>
        </w:rPr>
      </w:pPr>
    </w:p>
    <w:p w:rsidR="00890BF6" w:rsidRPr="00FC2DF5" w:rsidRDefault="00907716">
      <w:pPr>
        <w:spacing w:before="1" w:after="0" w:line="280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w w:val="109"/>
          <w:sz w:val="24"/>
          <w:szCs w:val="24"/>
          <w:lang w:val="el-GR"/>
        </w:rPr>
        <w:t xml:space="preserve">■ </w:t>
      </w:r>
      <w:r w:rsidRPr="00FC2DF5">
        <w:rPr>
          <w:rFonts w:ascii="Times New Roman Italic" w:hAnsi="Times New Roman Italic" w:cs="Times New Roman Italic"/>
          <w:i/>
          <w:color w:val="000000"/>
          <w:w w:val="109"/>
          <w:sz w:val="24"/>
          <w:szCs w:val="24"/>
          <w:lang w:val="el-GR"/>
        </w:rPr>
        <w:t>Γραμματική της Νέας Ελληνικής</w:t>
      </w:r>
      <w:r w:rsidRPr="00FC2DF5">
        <w:rPr>
          <w:rFonts w:ascii="Times New Roman" w:hAnsi="Times New Roman"/>
          <w:color w:val="000000"/>
          <w:w w:val="109"/>
          <w:sz w:val="24"/>
          <w:szCs w:val="24"/>
          <w:lang w:val="el-GR"/>
        </w:rPr>
        <w:t xml:space="preserve">, Δομολειτουργική - Επικοινωνιακή, Χρ. Κλαίρης - Γ. 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Μπαμπινιώτης, γ΄ έκδοση, Ελληνικά Γράμματα, Αθήνα 2005</w:t>
      </w:r>
    </w:p>
    <w:p w:rsidR="00890BF6" w:rsidRPr="00FC2DF5" w:rsidRDefault="00907716">
      <w:pPr>
        <w:spacing w:before="264" w:after="0" w:line="276" w:lineRule="exact"/>
        <w:ind w:left="1418"/>
        <w:rPr>
          <w:lang w:val="el-GR"/>
        </w:rPr>
      </w:pP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 xml:space="preserve">■  </w:t>
      </w:r>
      <w:r w:rsidRPr="00FC2DF5">
        <w:rPr>
          <w:rFonts w:ascii="Times New Roman Italic" w:hAnsi="Times New Roman Italic" w:cs="Times New Roman Italic"/>
          <w:i/>
          <w:color w:val="000000"/>
          <w:sz w:val="24"/>
          <w:szCs w:val="24"/>
          <w:lang w:val="el-GR"/>
        </w:rPr>
        <w:t>Λεξικό της Νέας Ελληνικής Γλώσσας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, Γ. Μπαμπινιώτης, Κέντρο Λεξικολογίας, Αθήνα 1998</w:t>
      </w:r>
    </w:p>
    <w:p w:rsidR="00890BF6" w:rsidRPr="00FC2DF5" w:rsidRDefault="00890BF6">
      <w:pPr>
        <w:spacing w:after="0" w:line="280" w:lineRule="exact"/>
        <w:ind w:left="1418"/>
        <w:rPr>
          <w:sz w:val="24"/>
          <w:szCs w:val="24"/>
          <w:lang w:val="el-GR"/>
        </w:rPr>
      </w:pPr>
    </w:p>
    <w:p w:rsidR="00890BF6" w:rsidRPr="00FC2DF5" w:rsidRDefault="00907716">
      <w:pPr>
        <w:spacing w:before="1" w:after="0" w:line="280" w:lineRule="exact"/>
        <w:ind w:left="1418" w:right="1225"/>
        <w:jc w:val="both"/>
        <w:rPr>
          <w:lang w:val="el-GR"/>
        </w:rPr>
      </w:pP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 xml:space="preserve">■ </w:t>
      </w:r>
      <w:r w:rsidRPr="00FC2DF5">
        <w:rPr>
          <w:rFonts w:ascii="Times New Roman Italic" w:hAnsi="Times New Roman Italic" w:cs="Times New Roman Italic"/>
          <w:i/>
          <w:color w:val="000000"/>
          <w:spacing w:val="2"/>
          <w:sz w:val="24"/>
          <w:szCs w:val="24"/>
          <w:lang w:val="el-GR"/>
        </w:rPr>
        <w:t>Εισαγωγή στα Μέσα Μαζικής Ενημέρωσης και Στοιχεία Δημοσιογραφίας</w:t>
      </w:r>
      <w:r w:rsidRPr="00FC2DF5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 xml:space="preserve">, Υπουργείο Παιδείας </w:t>
      </w:r>
      <w:r w:rsidRPr="00FC2DF5">
        <w:rPr>
          <w:rFonts w:ascii="Times New Roman" w:hAnsi="Times New Roman"/>
          <w:color w:val="000000"/>
          <w:sz w:val="24"/>
          <w:szCs w:val="24"/>
          <w:lang w:val="el-GR"/>
        </w:rPr>
        <w:t>και Πολιτισμού Κύπρου, ΥΑΠ Μέσης Εκπαίδευσης, Λευκωσία 2002</w:t>
      </w:r>
    </w:p>
    <w:p w:rsidR="00890BF6" w:rsidRPr="00FC2DF5" w:rsidRDefault="00890BF6">
      <w:pPr>
        <w:spacing w:after="0" w:line="276" w:lineRule="exact"/>
        <w:ind w:left="5737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5737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5737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5737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5737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5737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5737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5737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5737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5737"/>
        <w:rPr>
          <w:sz w:val="24"/>
          <w:szCs w:val="24"/>
          <w:lang w:val="el-GR"/>
        </w:rPr>
      </w:pPr>
    </w:p>
    <w:p w:rsidR="00890BF6" w:rsidRPr="00FC2DF5" w:rsidRDefault="00890BF6">
      <w:pPr>
        <w:spacing w:after="0" w:line="276" w:lineRule="exact"/>
        <w:ind w:left="5737"/>
        <w:rPr>
          <w:sz w:val="24"/>
          <w:szCs w:val="24"/>
          <w:lang w:val="el-GR"/>
        </w:rPr>
      </w:pPr>
    </w:p>
    <w:p w:rsidR="00890BF6" w:rsidRDefault="00907716">
      <w:pPr>
        <w:tabs>
          <w:tab w:val="left" w:pos="10701"/>
        </w:tabs>
        <w:spacing w:before="192" w:after="0" w:line="276" w:lineRule="exact"/>
        <w:ind w:left="5737"/>
      </w:pPr>
      <w:r>
        <w:rPr>
          <w:rFonts w:ascii="Times New Roman" w:hAnsi="Times New Roman"/>
          <w:color w:val="000000"/>
          <w:sz w:val="24"/>
          <w:szCs w:val="24"/>
        </w:rPr>
        <w:t xml:space="preserve">Η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Στίξη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7"/>
          <w:sz w:val="24"/>
          <w:szCs w:val="24"/>
        </w:rPr>
        <w:t>6</w:t>
      </w:r>
    </w:p>
    <w:sectPr w:rsidR="00890BF6" w:rsidSect="00C121BA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8202E3"/>
    <w:rsid w:val="00890BF6"/>
    <w:rsid w:val="00907716"/>
    <w:rsid w:val="00C121BA"/>
    <w:rsid w:val="00FC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BA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1580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 ΑΡΑΜΠΑΤΖΗΣ</dc:creator>
  <cp:lastModifiedBy>auser</cp:lastModifiedBy>
  <cp:revision>2</cp:revision>
  <dcterms:created xsi:type="dcterms:W3CDTF">2020-12-05T20:50:00Z</dcterms:created>
  <dcterms:modified xsi:type="dcterms:W3CDTF">2020-12-05T20:50:00Z</dcterms:modified>
</cp:coreProperties>
</file>