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4604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  <w:u w:val="single"/>
        </w:rPr>
      </w:pPr>
      <w:r w:rsidRPr="00946A22">
        <w:rPr>
          <w:rFonts w:cs="TimesNewRomanPS-BoldMT"/>
          <w:b/>
          <w:bCs/>
          <w:color w:val="FF0000"/>
          <w:sz w:val="28"/>
          <w:szCs w:val="28"/>
          <w:u w:val="single"/>
        </w:rPr>
        <w:t>6.3. Ο κοινωνικός έλεγχος.</w:t>
      </w:r>
    </w:p>
    <w:p w14:paraId="67A8DD18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  <w:u w:val="single"/>
        </w:rPr>
      </w:pPr>
    </w:p>
    <w:p w14:paraId="5436D329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946A22">
        <w:rPr>
          <w:rFonts w:cs="TimesNewRomanPS-BoldMT"/>
          <w:b/>
          <w:bCs/>
          <w:color w:val="FF0000"/>
          <w:sz w:val="28"/>
          <w:szCs w:val="28"/>
        </w:rPr>
        <w:t>Η έννοια των κοινωνικών κανόνων.</w:t>
      </w:r>
    </w:p>
    <w:p w14:paraId="564FA5E2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 Οι </w:t>
      </w:r>
      <w:r w:rsidRPr="00946A22">
        <w:rPr>
          <w:rFonts w:cs="TimesNewRomanPS-BoldMT"/>
          <w:b/>
          <w:bCs/>
          <w:sz w:val="28"/>
          <w:szCs w:val="28"/>
        </w:rPr>
        <w:t xml:space="preserve">κοινωνικοί κανόνες </w:t>
      </w:r>
      <w:r w:rsidRPr="00946A22">
        <w:rPr>
          <w:rFonts w:eastAsia="TimesNewRomanPSMT" w:cs="TimesNewRomanPSMT"/>
          <w:sz w:val="28"/>
          <w:szCs w:val="28"/>
        </w:rPr>
        <w:t xml:space="preserve">είναι συλλογικά αποδεκτά </w:t>
      </w:r>
      <w:r w:rsidRPr="00946A22">
        <w:rPr>
          <w:rFonts w:cs="TimesNewRomanPS-BoldMT"/>
          <w:b/>
          <w:bCs/>
          <w:sz w:val="28"/>
          <w:szCs w:val="28"/>
        </w:rPr>
        <w:t>πρότυπα συμπεριφοράς</w:t>
      </w:r>
      <w:r w:rsidRPr="00946A22">
        <w:rPr>
          <w:rFonts w:eastAsia="TimesNewRomanPSMT" w:cs="TimesNewRomanPSMT"/>
          <w:sz w:val="28"/>
          <w:szCs w:val="28"/>
        </w:rPr>
        <w:t>, με τα</w:t>
      </w:r>
      <w:r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οποία </w:t>
      </w:r>
      <w:r w:rsidRPr="00946A22">
        <w:rPr>
          <w:rFonts w:cs="TimesNewRomanPS-BoldMT"/>
          <w:b/>
          <w:bCs/>
          <w:sz w:val="28"/>
          <w:szCs w:val="28"/>
        </w:rPr>
        <w:t xml:space="preserve">αξιολογούνται </w:t>
      </w:r>
      <w:r w:rsidRPr="00946A22">
        <w:rPr>
          <w:rFonts w:eastAsia="TimesNewRomanPSMT" w:cs="TimesNewRomanPSMT"/>
          <w:sz w:val="28"/>
          <w:szCs w:val="28"/>
        </w:rPr>
        <w:t xml:space="preserve">και </w:t>
      </w:r>
      <w:r w:rsidRPr="00946A22">
        <w:rPr>
          <w:rFonts w:cs="TimesNewRomanPS-BoldMT"/>
          <w:b/>
          <w:bCs/>
          <w:sz w:val="28"/>
          <w:szCs w:val="28"/>
        </w:rPr>
        <w:t xml:space="preserve">ρυθμίζονται </w:t>
      </w:r>
      <w:r w:rsidRPr="00946A22">
        <w:rPr>
          <w:rFonts w:eastAsia="TimesNewRomanPSMT" w:cs="TimesNewRomanPSMT"/>
          <w:sz w:val="28"/>
          <w:szCs w:val="28"/>
        </w:rPr>
        <w:t>από την κοινωνία οι συμπεριφορές των ατόμων μελών της.</w:t>
      </w:r>
    </w:p>
    <w:p w14:paraId="489BAEB6" w14:textId="77777777" w:rsidR="001751E9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178A4D44" w14:textId="77777777" w:rsidR="001751E9" w:rsidRDefault="001751E9" w:rsidP="001751E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color w:val="FF0000"/>
          <w:sz w:val="28"/>
          <w:szCs w:val="28"/>
        </w:rPr>
        <w:t>Ταξινόμηση</w:t>
      </w:r>
      <w:r w:rsidRPr="00946A22">
        <w:rPr>
          <w:rFonts w:cs="TimesNewRomanPS-BoldMT"/>
          <w:b/>
          <w:bCs/>
          <w:color w:val="FF0000"/>
          <w:sz w:val="28"/>
          <w:szCs w:val="28"/>
        </w:rPr>
        <w:t xml:space="preserve"> ανάλογα με τους τομείς συμπεριφοράς που ρυθμίζουν.</w:t>
      </w:r>
    </w:p>
    <w:p w14:paraId="2FC2F8AE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 Μπορούμε να τους </w:t>
      </w:r>
      <w:r w:rsidRPr="00946A22">
        <w:rPr>
          <w:rFonts w:cs="TimesNewRomanPS-BoldMT"/>
          <w:b/>
          <w:bCs/>
          <w:sz w:val="28"/>
          <w:szCs w:val="28"/>
        </w:rPr>
        <w:t xml:space="preserve">διακρίνουμε </w:t>
      </w:r>
      <w:r w:rsidRPr="00946A22">
        <w:rPr>
          <w:rFonts w:eastAsia="TimesNewRomanPSMT" w:cs="TimesNewRomanPSMT"/>
          <w:sz w:val="28"/>
          <w:szCs w:val="28"/>
        </w:rPr>
        <w:t>σε:</w:t>
      </w:r>
    </w:p>
    <w:p w14:paraId="65CAEFEB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1. </w:t>
      </w:r>
      <w:r w:rsidRPr="00946A22">
        <w:rPr>
          <w:rFonts w:cs="TimesNewRomanPS-BoldMT"/>
          <w:b/>
          <w:bCs/>
          <w:sz w:val="28"/>
          <w:szCs w:val="28"/>
        </w:rPr>
        <w:t>Γενικούς</w:t>
      </w:r>
      <w:r w:rsidRPr="00946A22">
        <w:rPr>
          <w:rFonts w:eastAsia="TimesNewRomanPSMT" w:cs="TimesNewRomanPSMT"/>
          <w:sz w:val="28"/>
          <w:szCs w:val="28"/>
        </w:rPr>
        <w:t xml:space="preserve">, δηλαδή κανόνες που αφορούν </w:t>
      </w:r>
      <w:r w:rsidRPr="00946A22">
        <w:rPr>
          <w:rFonts w:cs="TimesNewRomanPS-BoldMT"/>
          <w:b/>
          <w:bCs/>
          <w:sz w:val="28"/>
          <w:szCs w:val="28"/>
        </w:rPr>
        <w:t xml:space="preserve">όλα τα μέλη </w:t>
      </w:r>
      <w:r w:rsidRPr="00946A22">
        <w:rPr>
          <w:rFonts w:eastAsia="TimesNewRomanPSMT" w:cs="TimesNewRomanPSMT"/>
          <w:sz w:val="28"/>
          <w:szCs w:val="28"/>
        </w:rPr>
        <w:t>της κοινωνίας π.χ. θέματα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ηθικής συμπεριφοράς, σεβασμός στα εθνικά σύμβολα, στην πολιτιστική κληρονομιά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κλπ.</w:t>
      </w:r>
    </w:p>
    <w:p w14:paraId="3562F9DE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2. </w:t>
      </w:r>
      <w:r w:rsidRPr="00946A22">
        <w:rPr>
          <w:rFonts w:cs="TimesNewRomanPS-BoldMT"/>
          <w:b/>
          <w:bCs/>
          <w:sz w:val="28"/>
          <w:szCs w:val="28"/>
        </w:rPr>
        <w:t>Ειδικούς</w:t>
      </w:r>
      <w:r w:rsidRPr="00946A22">
        <w:rPr>
          <w:rFonts w:eastAsia="TimesNewRomanPSMT" w:cs="TimesNewRomanPSMT"/>
          <w:sz w:val="28"/>
          <w:szCs w:val="28"/>
        </w:rPr>
        <w:t xml:space="preserve">, δηλαδή κανόνες που αφορούν </w:t>
      </w:r>
      <w:r w:rsidRPr="00946A22">
        <w:rPr>
          <w:rFonts w:cs="TimesNewRomanPS-BoldMT"/>
          <w:b/>
          <w:bCs/>
          <w:sz w:val="28"/>
          <w:szCs w:val="28"/>
        </w:rPr>
        <w:t xml:space="preserve">μόνο ορισμένα </w:t>
      </w:r>
      <w:r w:rsidRPr="00946A22">
        <w:rPr>
          <w:rFonts w:eastAsia="TimesNewRomanPSMT" w:cs="TimesNewRomanPSMT"/>
          <w:sz w:val="28"/>
          <w:szCs w:val="28"/>
        </w:rPr>
        <w:t>άτομα ή ομάδες όπως, ο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ρόλος του δημοσίου υπαλλήλου, ο ρόλος του μέλους ενός κόμματος κλπ.</w:t>
      </w:r>
    </w:p>
    <w:p w14:paraId="311877EA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Μέσω της εκμάθησης των κοινωνικών κανόνων κατά τη διαδικασία της κοινωνικοποίησης, οι άνθρωποι </w:t>
      </w:r>
      <w:r w:rsidRPr="00946A22">
        <w:rPr>
          <w:rFonts w:cs="TimesNewRomanPS-BoldMT"/>
          <w:b/>
          <w:bCs/>
          <w:sz w:val="28"/>
          <w:szCs w:val="28"/>
        </w:rPr>
        <w:t xml:space="preserve">κατανοούν </w:t>
      </w:r>
      <w:r w:rsidRPr="00946A22">
        <w:rPr>
          <w:rFonts w:eastAsia="TimesNewRomanPSMT" w:cs="TimesNewRomanPSMT"/>
          <w:sz w:val="28"/>
          <w:szCs w:val="28"/>
        </w:rPr>
        <w:t>ποιες συμπεριφορές θεωρούνται αποδεκτές και</w:t>
      </w:r>
    </w:p>
    <w:p w14:paraId="12BD23AD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>ποιες όχι (τρόποι αμφίεσης, ομιλίας, καλής συμπεριφοράς κλπ.).</w:t>
      </w:r>
    </w:p>
    <w:p w14:paraId="7D0E6B40" w14:textId="77777777" w:rsidR="001751E9" w:rsidRPr="00946A22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2D357A6D" w14:textId="77777777" w:rsidR="00946A22" w:rsidRPr="001751E9" w:rsidRDefault="001751E9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1751E9">
        <w:rPr>
          <w:rFonts w:cs="TimesNewRomanPS-BoldMT"/>
          <w:b/>
          <w:bCs/>
          <w:color w:val="FF0000"/>
          <w:sz w:val="28"/>
          <w:szCs w:val="28"/>
        </w:rPr>
        <w:t xml:space="preserve">Περιγραφή </w:t>
      </w:r>
      <w:r w:rsidR="00946A22" w:rsidRPr="001751E9">
        <w:rPr>
          <w:rFonts w:cs="TimesNewRomanPS-BoldMT"/>
          <w:b/>
          <w:bCs/>
          <w:color w:val="FF0000"/>
          <w:sz w:val="28"/>
          <w:szCs w:val="28"/>
        </w:rPr>
        <w:t>τη</w:t>
      </w:r>
      <w:r w:rsidRPr="001751E9">
        <w:rPr>
          <w:rFonts w:cs="TimesNewRomanPS-BoldMT"/>
          <w:b/>
          <w:bCs/>
          <w:color w:val="FF0000"/>
          <w:sz w:val="28"/>
          <w:szCs w:val="28"/>
        </w:rPr>
        <w:t>ς</w:t>
      </w:r>
      <w:r w:rsidR="00946A22" w:rsidRPr="001751E9">
        <w:rPr>
          <w:rFonts w:cs="TimesNewRomanPS-BoldMT"/>
          <w:b/>
          <w:bCs/>
          <w:color w:val="FF0000"/>
          <w:sz w:val="28"/>
          <w:szCs w:val="28"/>
        </w:rPr>
        <w:t xml:space="preserve"> σχέση</w:t>
      </w:r>
      <w:r w:rsidRPr="001751E9">
        <w:rPr>
          <w:rFonts w:cs="TimesNewRomanPS-BoldMT"/>
          <w:b/>
          <w:bCs/>
          <w:color w:val="FF0000"/>
          <w:sz w:val="28"/>
          <w:szCs w:val="28"/>
        </w:rPr>
        <w:t>ς</w:t>
      </w:r>
      <w:r w:rsidR="00946A22" w:rsidRPr="001751E9">
        <w:rPr>
          <w:rFonts w:cs="TimesNewRomanPS-BoldMT"/>
          <w:b/>
          <w:bCs/>
          <w:color w:val="FF0000"/>
          <w:sz w:val="28"/>
          <w:szCs w:val="28"/>
        </w:rPr>
        <w:t xml:space="preserve"> της </w:t>
      </w:r>
      <w:r w:rsidRPr="001751E9">
        <w:rPr>
          <w:rFonts w:cs="TimesNewRomanPS-BoldMT"/>
          <w:b/>
          <w:bCs/>
          <w:color w:val="FF0000"/>
          <w:sz w:val="28"/>
          <w:szCs w:val="28"/>
        </w:rPr>
        <w:t>κοινωνικοποίησης και του κοινω</w:t>
      </w:r>
      <w:r w:rsidR="00946A22" w:rsidRPr="001751E9">
        <w:rPr>
          <w:rFonts w:cs="TimesNewRomanPS-BoldMT"/>
          <w:b/>
          <w:bCs/>
          <w:color w:val="FF0000"/>
          <w:sz w:val="28"/>
          <w:szCs w:val="28"/>
        </w:rPr>
        <w:t>νικού ελέγχου.</w:t>
      </w:r>
    </w:p>
    <w:p w14:paraId="77A66AF5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</w:t>
      </w:r>
      <w:r w:rsidRPr="00946A22">
        <w:rPr>
          <w:rFonts w:eastAsia="TimesNewRomanPSMT" w:cs="TimesNewRomanPSMT"/>
          <w:sz w:val="28"/>
          <w:szCs w:val="28"/>
        </w:rPr>
        <w:t>Η κοινωνικοποίηση μας μαθαίνει τι επιτρέπεται και τι δεν επιτρέπεται. Ο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κοινωνικός έλεγχος λειτουργεί </w:t>
      </w:r>
      <w:r w:rsidRPr="00946A22">
        <w:rPr>
          <w:rFonts w:cs="TimesNewRomanPS-BoldMT"/>
          <w:b/>
          <w:bCs/>
          <w:sz w:val="28"/>
          <w:szCs w:val="28"/>
        </w:rPr>
        <w:t>συμπληρωματικά</w:t>
      </w:r>
      <w:r w:rsidRPr="00946A22">
        <w:rPr>
          <w:rFonts w:eastAsia="TimesNewRomanPSMT" w:cs="TimesNewRomanPSMT"/>
          <w:sz w:val="28"/>
          <w:szCs w:val="28"/>
        </w:rPr>
        <w:t xml:space="preserve">, δηλαδή έχει σαν </w:t>
      </w:r>
      <w:r w:rsidRPr="00946A22">
        <w:rPr>
          <w:rFonts w:cs="TimesNewRomanPS-BoldMT"/>
          <w:b/>
          <w:bCs/>
          <w:sz w:val="28"/>
          <w:szCs w:val="28"/>
        </w:rPr>
        <w:t xml:space="preserve">στόχο </w:t>
      </w:r>
      <w:r w:rsidRPr="00946A22">
        <w:rPr>
          <w:rFonts w:eastAsia="TimesNewRomanPSMT" w:cs="TimesNewRomanPSMT"/>
          <w:sz w:val="28"/>
          <w:szCs w:val="28"/>
        </w:rPr>
        <w:t>οι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άνθρωποι να </w:t>
      </w:r>
      <w:r w:rsidRPr="00946A22">
        <w:rPr>
          <w:rFonts w:cs="TimesNewRomanPS-BoldMT"/>
          <w:b/>
          <w:bCs/>
          <w:sz w:val="28"/>
          <w:szCs w:val="28"/>
        </w:rPr>
        <w:t xml:space="preserve">συμμορφωθούν </w:t>
      </w:r>
      <w:r w:rsidRPr="00946A22">
        <w:rPr>
          <w:rFonts w:eastAsia="TimesNewRomanPSMT" w:cs="TimesNewRomanPSMT"/>
          <w:sz w:val="28"/>
          <w:szCs w:val="28"/>
        </w:rPr>
        <w:t>σε αυτά που ορίζουν οι φορείς κοινωνικοποίησης.</w:t>
      </w:r>
    </w:p>
    <w:p w14:paraId="46621E28" w14:textId="77777777" w:rsidR="001751E9" w:rsidRPr="00946A22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3D2BC6C3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 </w:t>
      </w:r>
      <w:r w:rsidRPr="001751E9">
        <w:rPr>
          <w:rFonts w:cs="TimesNewRomanPS-BoldMT"/>
          <w:b/>
          <w:bCs/>
          <w:color w:val="FF0000"/>
          <w:sz w:val="28"/>
          <w:szCs w:val="28"/>
        </w:rPr>
        <w:t>Οι φορείς κοινωνικοποίησης ασκούν ταυτόχρονα και κοινωνικό έλεγχο;</w:t>
      </w:r>
    </w:p>
    <w:p w14:paraId="537505B3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Συνήθως </w:t>
      </w:r>
      <w:r w:rsidRPr="00946A22">
        <w:rPr>
          <w:rFonts w:eastAsia="TimesNewRomanPSMT" w:cs="TimesNewRomanPSMT"/>
          <w:sz w:val="28"/>
          <w:szCs w:val="28"/>
        </w:rPr>
        <w:t xml:space="preserve">ασκούν αλλά </w:t>
      </w:r>
      <w:r w:rsidRPr="00946A22">
        <w:rPr>
          <w:rFonts w:cs="TimesNewRomanPS-BoldMT"/>
          <w:b/>
          <w:bCs/>
          <w:sz w:val="28"/>
          <w:szCs w:val="28"/>
        </w:rPr>
        <w:t xml:space="preserve">δεν έχουν </w:t>
      </w:r>
      <w:r w:rsidRPr="00946A22">
        <w:rPr>
          <w:rFonts w:eastAsia="TimesNewRomanPSMT" w:cs="TimesNewRomanPSMT"/>
          <w:sz w:val="28"/>
          <w:szCs w:val="28"/>
        </w:rPr>
        <w:t xml:space="preserve">την </w:t>
      </w:r>
      <w:r w:rsidRPr="00946A22">
        <w:rPr>
          <w:rFonts w:cs="TimesNewRomanPS-BoldMT"/>
          <w:b/>
          <w:bCs/>
          <w:sz w:val="28"/>
          <w:szCs w:val="28"/>
        </w:rPr>
        <w:t xml:space="preserve">ίδια δύναμη </w:t>
      </w:r>
      <w:r w:rsidRPr="00946A22">
        <w:rPr>
          <w:rFonts w:eastAsia="TimesNewRomanPSMT" w:cs="TimesNewRomanPSMT"/>
          <w:sz w:val="28"/>
          <w:szCs w:val="28"/>
        </w:rPr>
        <w:t>στην άσκηση κοινωνικού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ελέγχου. Για </w:t>
      </w:r>
      <w:r w:rsidRPr="00946A22">
        <w:rPr>
          <w:rFonts w:cs="TimesNewRomanPS-BoldMT"/>
          <w:b/>
          <w:bCs/>
          <w:sz w:val="28"/>
          <w:szCs w:val="28"/>
        </w:rPr>
        <w:t xml:space="preserve">παράδειγμα, </w:t>
      </w:r>
      <w:r w:rsidRPr="00946A22">
        <w:rPr>
          <w:rFonts w:eastAsia="TimesNewRomanPSMT" w:cs="TimesNewRomanPSMT"/>
          <w:sz w:val="28"/>
          <w:szCs w:val="28"/>
        </w:rPr>
        <w:t xml:space="preserve">η </w:t>
      </w:r>
      <w:r w:rsidRPr="00946A22">
        <w:rPr>
          <w:rFonts w:cs="TimesNewRomanPS-BoldMT"/>
          <w:b/>
          <w:bCs/>
          <w:sz w:val="28"/>
          <w:szCs w:val="28"/>
        </w:rPr>
        <w:t xml:space="preserve">οικογένεια </w:t>
      </w:r>
      <w:r w:rsidRPr="00946A22">
        <w:rPr>
          <w:rFonts w:eastAsia="TimesNewRomanPSMT" w:cs="TimesNewRomanPSMT"/>
          <w:sz w:val="28"/>
          <w:szCs w:val="28"/>
        </w:rPr>
        <w:t xml:space="preserve">είναι πολύ σημαντικός φορέας κοινωνικοποίησης αλλά και κοινωνικού ελέγχου, ενώ τα </w:t>
      </w:r>
      <w:r w:rsidRPr="00946A22">
        <w:rPr>
          <w:rFonts w:cs="TimesNewRomanPS-BoldMT"/>
          <w:b/>
          <w:bCs/>
          <w:sz w:val="28"/>
          <w:szCs w:val="28"/>
        </w:rPr>
        <w:t xml:space="preserve">Μ.Μ.Ε. </w:t>
      </w:r>
      <w:r w:rsidRPr="00946A22">
        <w:rPr>
          <w:rFonts w:eastAsia="TimesNewRomanPSMT" w:cs="TimesNewRomanPSMT"/>
          <w:sz w:val="28"/>
          <w:szCs w:val="28"/>
        </w:rPr>
        <w:t>δεν έχουν τη δυνατότητα να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επιβάλλουν κυρώσεις, παρότι επηρεάζουν την κοινωνική συμπεριφορά.</w:t>
      </w:r>
    </w:p>
    <w:p w14:paraId="4B687C38" w14:textId="77777777" w:rsidR="001751E9" w:rsidRPr="00946A22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0272422B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1751E9">
        <w:rPr>
          <w:rFonts w:cs="TimesNewRomanPS-BoldMT"/>
          <w:b/>
          <w:bCs/>
          <w:color w:val="FF0000"/>
          <w:sz w:val="28"/>
          <w:szCs w:val="28"/>
        </w:rPr>
        <w:t>Πότε ασκείται ο κοινωνικός έλεγχος;</w:t>
      </w:r>
    </w:p>
    <w:p w14:paraId="74612C95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Προληπτικά </w:t>
      </w:r>
      <w:r w:rsidRPr="00946A22">
        <w:rPr>
          <w:rFonts w:eastAsia="TimesNewRomanPSMT" w:cs="TimesNewRomanPSMT"/>
          <w:sz w:val="28"/>
          <w:szCs w:val="28"/>
        </w:rPr>
        <w:t xml:space="preserve">(εκ των προτέρων), για να </w:t>
      </w:r>
      <w:r w:rsidRPr="00946A22">
        <w:rPr>
          <w:rFonts w:cs="TimesNewRomanPS-BoldMT"/>
          <w:b/>
          <w:bCs/>
          <w:sz w:val="28"/>
          <w:szCs w:val="28"/>
        </w:rPr>
        <w:t xml:space="preserve">μην υπάρξει παραβίαση </w:t>
      </w:r>
      <w:r w:rsidRPr="00946A22">
        <w:rPr>
          <w:rFonts w:eastAsia="TimesNewRomanPSMT" w:cs="TimesNewRomanPSMT"/>
          <w:sz w:val="28"/>
          <w:szCs w:val="28"/>
        </w:rPr>
        <w:t>των κανόνων (οι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συστάσεις από τον καθηγητή στο μαθητή που διακόπτει αναίτια την εκπαιδευτική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διαδικασία).</w:t>
      </w:r>
    </w:p>
    <w:p w14:paraId="4EF83C7A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lastRenderedPageBreak/>
        <w:t xml:space="preserve">– </w:t>
      </w:r>
      <w:r w:rsidRPr="00946A22">
        <w:rPr>
          <w:rFonts w:cs="TimesNewRomanPS-BoldMT"/>
          <w:b/>
          <w:bCs/>
          <w:sz w:val="28"/>
          <w:szCs w:val="28"/>
        </w:rPr>
        <w:t xml:space="preserve">Κατασταλτικά </w:t>
      </w:r>
      <w:r w:rsidRPr="00946A22">
        <w:rPr>
          <w:rFonts w:eastAsia="TimesNewRomanPSMT" w:cs="TimesNewRomanPSMT"/>
          <w:sz w:val="28"/>
          <w:szCs w:val="28"/>
        </w:rPr>
        <w:t xml:space="preserve">(εκ των υστέρων), δηλαδή </w:t>
      </w:r>
      <w:r w:rsidRPr="00946A22">
        <w:rPr>
          <w:rFonts w:cs="TimesNewRomanPS-BoldMT"/>
          <w:b/>
          <w:bCs/>
          <w:sz w:val="28"/>
          <w:szCs w:val="28"/>
        </w:rPr>
        <w:t xml:space="preserve">αφού παραβιαστούν </w:t>
      </w:r>
      <w:r w:rsidRPr="00946A22">
        <w:rPr>
          <w:rFonts w:eastAsia="TimesNewRomanPSMT" w:cs="TimesNewRomanPSMT"/>
          <w:sz w:val="28"/>
          <w:szCs w:val="28"/>
        </w:rPr>
        <w:t>οι κανόνες (ωριαία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αποβολή ή μεγαλύτερες ποινές).</w:t>
      </w:r>
    </w:p>
    <w:p w14:paraId="2434F7E7" w14:textId="77777777" w:rsidR="001751E9" w:rsidRPr="00946A22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1F171BC2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1751E9">
        <w:rPr>
          <w:rFonts w:cs="TimesNewRomanPS-BoldMT"/>
          <w:b/>
          <w:bCs/>
          <w:color w:val="FF0000"/>
          <w:sz w:val="28"/>
          <w:szCs w:val="28"/>
        </w:rPr>
        <w:t>Με ποιους τρόπους ασκείται ο κοινωνικός έλεγχος;</w:t>
      </w:r>
    </w:p>
    <w:p w14:paraId="549095DA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α. Με </w:t>
      </w:r>
      <w:r w:rsidRPr="00946A22">
        <w:rPr>
          <w:rFonts w:cs="TimesNewRomanPS-BoldMT"/>
          <w:b/>
          <w:bCs/>
          <w:sz w:val="28"/>
          <w:szCs w:val="28"/>
        </w:rPr>
        <w:t xml:space="preserve">θετικό </w:t>
      </w:r>
      <w:r w:rsidRPr="00946A22">
        <w:rPr>
          <w:rFonts w:eastAsia="TimesNewRomanPSMT" w:cs="TimesNewRomanPSMT"/>
          <w:sz w:val="28"/>
          <w:szCs w:val="28"/>
        </w:rPr>
        <w:t xml:space="preserve">τρόπο, </w:t>
      </w:r>
      <w:r w:rsidRPr="00946A22">
        <w:rPr>
          <w:rFonts w:cs="TimesNewRomanPS-BoldMT"/>
          <w:b/>
          <w:bCs/>
          <w:sz w:val="28"/>
          <w:szCs w:val="28"/>
        </w:rPr>
        <w:t xml:space="preserve">δηλαδή </w:t>
      </w:r>
      <w:r w:rsidRPr="00946A22">
        <w:rPr>
          <w:rFonts w:eastAsia="TimesNewRomanPSMT" w:cs="TimesNewRomanPSMT"/>
          <w:sz w:val="28"/>
          <w:szCs w:val="28"/>
        </w:rPr>
        <w:t>με επιβραβεύσεις, παροτρύνσεις, επαίνους, που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cs="TimesNewRomanPS-BoldMT"/>
          <w:b/>
          <w:bCs/>
          <w:sz w:val="28"/>
          <w:szCs w:val="28"/>
        </w:rPr>
        <w:t xml:space="preserve">στοχεύουν </w:t>
      </w:r>
      <w:r w:rsidRPr="00946A22">
        <w:rPr>
          <w:rFonts w:eastAsia="TimesNewRomanPSMT" w:cs="TimesNewRomanPSMT"/>
          <w:sz w:val="28"/>
          <w:szCs w:val="28"/>
        </w:rPr>
        <w:t>στην επανάληψη αυτής της συμπεριφοράς.</w:t>
      </w:r>
    </w:p>
    <w:p w14:paraId="49D1A4C3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β. Με </w:t>
      </w:r>
      <w:r w:rsidRPr="00946A22">
        <w:rPr>
          <w:rFonts w:cs="TimesNewRomanPS-BoldMT"/>
          <w:b/>
          <w:bCs/>
          <w:sz w:val="28"/>
          <w:szCs w:val="28"/>
        </w:rPr>
        <w:t xml:space="preserve">αρνητικό </w:t>
      </w:r>
      <w:r w:rsidRPr="00946A22">
        <w:rPr>
          <w:rFonts w:eastAsia="TimesNewRomanPSMT" w:cs="TimesNewRomanPSMT"/>
          <w:sz w:val="28"/>
          <w:szCs w:val="28"/>
        </w:rPr>
        <w:t xml:space="preserve">τρόπο, </w:t>
      </w:r>
      <w:r w:rsidRPr="00946A22">
        <w:rPr>
          <w:rFonts w:cs="TimesNewRomanPS-BoldMT"/>
          <w:b/>
          <w:bCs/>
          <w:sz w:val="28"/>
          <w:szCs w:val="28"/>
        </w:rPr>
        <w:t xml:space="preserve">δηλαδή </w:t>
      </w:r>
      <w:r w:rsidRPr="00946A22">
        <w:rPr>
          <w:rFonts w:eastAsia="TimesNewRomanPSMT" w:cs="TimesNewRomanPSMT"/>
          <w:sz w:val="28"/>
          <w:szCs w:val="28"/>
        </w:rPr>
        <w:t xml:space="preserve">με αποδοκιμασίες και ποινές,, που </w:t>
      </w:r>
      <w:r w:rsidRPr="00946A22">
        <w:rPr>
          <w:rFonts w:cs="TimesNewRomanPS-BoldMT"/>
          <w:b/>
          <w:bCs/>
          <w:sz w:val="28"/>
          <w:szCs w:val="28"/>
        </w:rPr>
        <w:t xml:space="preserve">στοχεύουν </w:t>
      </w:r>
      <w:r w:rsidRPr="00946A22">
        <w:rPr>
          <w:rFonts w:eastAsia="TimesNewRomanPSMT" w:cs="TimesNewRomanPSMT"/>
          <w:sz w:val="28"/>
          <w:szCs w:val="28"/>
        </w:rPr>
        <w:t>στην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αποφυγή της συμπεριφοράς αυτής.</w:t>
      </w:r>
    </w:p>
    <w:p w14:paraId="0AAA9B25" w14:textId="77777777" w:rsidR="001751E9" w:rsidRPr="00946A22" w:rsidRDefault="001751E9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14:paraId="4E0E86CC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 </w:t>
      </w:r>
      <w:r w:rsidRPr="001751E9">
        <w:rPr>
          <w:rFonts w:cs="TimesNewRomanPS-BoldMT"/>
          <w:b/>
          <w:bCs/>
          <w:color w:val="FF0000"/>
          <w:sz w:val="28"/>
          <w:szCs w:val="28"/>
        </w:rPr>
        <w:t>Σε ποια είδη διακρίνεται ο κοινωνικός έλεγχος;</w:t>
      </w:r>
    </w:p>
    <w:p w14:paraId="1E562E55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</w:t>
      </w:r>
      <w:r w:rsidRPr="00946A22">
        <w:rPr>
          <w:rFonts w:eastAsia="TimesNewRomanPSMT" w:cs="TimesNewRomanPSMT"/>
          <w:sz w:val="28"/>
          <w:szCs w:val="28"/>
        </w:rPr>
        <w:t xml:space="preserve">Ο κοινωνικός έλεγχος </w:t>
      </w:r>
      <w:r w:rsidRPr="00946A22">
        <w:rPr>
          <w:rFonts w:cs="TimesNewRomanPS-BoldMT"/>
          <w:b/>
          <w:bCs/>
          <w:sz w:val="28"/>
          <w:szCs w:val="28"/>
        </w:rPr>
        <w:t xml:space="preserve">διακρίνεται </w:t>
      </w:r>
      <w:r w:rsidRPr="00946A22">
        <w:rPr>
          <w:rFonts w:eastAsia="TimesNewRomanPSMT" w:cs="TimesNewRomanPSMT"/>
          <w:sz w:val="28"/>
          <w:szCs w:val="28"/>
        </w:rPr>
        <w:t xml:space="preserve">σε </w:t>
      </w:r>
      <w:r w:rsidRPr="00946A22">
        <w:rPr>
          <w:rFonts w:cs="TimesNewRomanPS-BoldMT"/>
          <w:b/>
          <w:bCs/>
          <w:sz w:val="28"/>
          <w:szCs w:val="28"/>
        </w:rPr>
        <w:t>τρία είδη</w:t>
      </w:r>
      <w:r w:rsidRPr="00946A22">
        <w:rPr>
          <w:rFonts w:eastAsia="TimesNewRomanPSMT" w:cs="TimesNewRomanPSMT"/>
          <w:sz w:val="28"/>
          <w:szCs w:val="28"/>
        </w:rPr>
        <w:t>:</w:t>
      </w:r>
    </w:p>
    <w:p w14:paraId="6B3C2DC5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C00000"/>
          <w:sz w:val="28"/>
          <w:szCs w:val="28"/>
        </w:rPr>
      </w:pPr>
      <w:r w:rsidRPr="001751E9">
        <w:rPr>
          <w:rFonts w:cs="TimesNewRomanPS-BoldMT"/>
          <w:b/>
          <w:bCs/>
          <w:color w:val="C00000"/>
          <w:sz w:val="28"/>
          <w:szCs w:val="28"/>
        </w:rPr>
        <w:t>α. Άτυπος κοινωνικός έλεγχος.</w:t>
      </w:r>
    </w:p>
    <w:p w14:paraId="7EB4D5EC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Γίνεται </w:t>
      </w:r>
      <w:r w:rsidRPr="00946A22">
        <w:rPr>
          <w:rFonts w:eastAsia="TimesNewRomanPSMT" w:cs="TimesNewRomanPSMT"/>
          <w:sz w:val="28"/>
          <w:szCs w:val="28"/>
        </w:rPr>
        <w:t xml:space="preserve">με βάση τα ήθη, τις παραδόσεις, δηλαδή με τους </w:t>
      </w:r>
      <w:r w:rsidRPr="00946A22">
        <w:rPr>
          <w:rFonts w:cs="TimesNewRomanPS-BoldMT"/>
          <w:b/>
          <w:bCs/>
          <w:sz w:val="28"/>
          <w:szCs w:val="28"/>
        </w:rPr>
        <w:t xml:space="preserve">άγραφους </w:t>
      </w:r>
      <w:r w:rsidRPr="00946A22">
        <w:rPr>
          <w:rFonts w:eastAsia="TimesNewRomanPSMT" w:cs="TimesNewRomanPSMT"/>
          <w:sz w:val="28"/>
          <w:szCs w:val="28"/>
        </w:rPr>
        <w:t>κανόνες μιας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ομάδας ή κοινωνίας.</w:t>
      </w:r>
    </w:p>
    <w:p w14:paraId="7A7FCC92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Ασκείται </w:t>
      </w:r>
      <w:r w:rsidRPr="00946A22">
        <w:rPr>
          <w:rFonts w:eastAsia="TimesNewRomanPSMT" w:cs="TimesNewRomanPSMT"/>
          <w:sz w:val="28"/>
          <w:szCs w:val="28"/>
        </w:rPr>
        <w:t>με άμεσες ή έμμεσες υποδείξεις, με χειρονομίες, μορφασμούς,, με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αποδοκιμασίες, επιβραβεύσεις </w:t>
      </w:r>
      <w:proofErr w:type="spellStart"/>
      <w:r w:rsidRPr="00946A22">
        <w:rPr>
          <w:rFonts w:eastAsia="TimesNewRomanPSMT" w:cs="TimesNewRomanPSMT"/>
          <w:sz w:val="28"/>
          <w:szCs w:val="28"/>
        </w:rPr>
        <w:t>καλ</w:t>
      </w:r>
      <w:proofErr w:type="spellEnd"/>
      <w:r w:rsidRPr="00946A22">
        <w:rPr>
          <w:rFonts w:eastAsia="TimesNewRomanPSMT" w:cs="TimesNewRomanPSMT"/>
          <w:sz w:val="28"/>
          <w:szCs w:val="28"/>
        </w:rPr>
        <w:t>.</w:t>
      </w:r>
    </w:p>
    <w:p w14:paraId="13D7F766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– </w:t>
      </w:r>
      <w:r w:rsidRPr="00946A22">
        <w:rPr>
          <w:rFonts w:cs="TimesNewRomanPS-BoldMT"/>
          <w:b/>
          <w:bCs/>
          <w:sz w:val="28"/>
          <w:szCs w:val="28"/>
        </w:rPr>
        <w:t xml:space="preserve">Ασκείται </w:t>
      </w:r>
      <w:r w:rsidRPr="00946A22">
        <w:rPr>
          <w:rFonts w:eastAsia="TimesNewRomanPSMT" w:cs="TimesNewRomanPSMT"/>
          <w:sz w:val="28"/>
          <w:szCs w:val="28"/>
        </w:rPr>
        <w:t xml:space="preserve">κυρίως σε </w:t>
      </w:r>
      <w:r w:rsidRPr="00946A22">
        <w:rPr>
          <w:rFonts w:cs="TimesNewRomanPS-BoldMT"/>
          <w:b/>
          <w:bCs/>
          <w:sz w:val="28"/>
          <w:szCs w:val="28"/>
        </w:rPr>
        <w:t xml:space="preserve">μικρές </w:t>
      </w:r>
      <w:r w:rsidRPr="00946A22">
        <w:rPr>
          <w:rFonts w:eastAsia="TimesNewRomanPSMT" w:cs="TimesNewRomanPSMT"/>
          <w:sz w:val="28"/>
          <w:szCs w:val="28"/>
        </w:rPr>
        <w:t xml:space="preserve">κοινωνικές ομάδες ή σε </w:t>
      </w:r>
      <w:r w:rsidRPr="00946A22">
        <w:rPr>
          <w:rFonts w:cs="TimesNewRomanPS-BoldMT"/>
          <w:b/>
          <w:bCs/>
          <w:sz w:val="28"/>
          <w:szCs w:val="28"/>
        </w:rPr>
        <w:t xml:space="preserve">παραδοσιακές </w:t>
      </w:r>
      <w:r w:rsidRPr="00946A22">
        <w:rPr>
          <w:rFonts w:eastAsia="TimesNewRomanPSMT" w:cs="TimesNewRomanPSMT"/>
          <w:sz w:val="28"/>
          <w:szCs w:val="28"/>
        </w:rPr>
        <w:t>κοινωνίες όπου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οι σχέσεις είναι άτυπες και προσωπικές.</w:t>
      </w:r>
    </w:p>
    <w:p w14:paraId="5F3ACF5B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</w:t>
      </w:r>
      <w:r w:rsidRPr="00946A22">
        <w:rPr>
          <w:rFonts w:eastAsia="TimesNewRomanPSMT" w:cs="TimesNewRomanPSMT"/>
          <w:sz w:val="28"/>
          <w:szCs w:val="28"/>
        </w:rPr>
        <w:t xml:space="preserve">Μερικές φορές είναι πιο </w:t>
      </w:r>
      <w:r w:rsidRPr="00946A22">
        <w:rPr>
          <w:rFonts w:cs="TimesNewRomanPS-BoldMT"/>
          <w:b/>
          <w:bCs/>
          <w:sz w:val="28"/>
          <w:szCs w:val="28"/>
        </w:rPr>
        <w:t xml:space="preserve">αποτελεσματικός </w:t>
      </w:r>
      <w:r w:rsidRPr="00946A22">
        <w:rPr>
          <w:rFonts w:eastAsia="TimesNewRomanPSMT" w:cs="TimesNewRomanPSMT"/>
          <w:sz w:val="28"/>
          <w:szCs w:val="28"/>
        </w:rPr>
        <w:t>από τον τυπικό έλεγχο διότι οι άνθρωποι φοβούνται την περιθωριοποίηση.</w:t>
      </w:r>
    </w:p>
    <w:p w14:paraId="6E31C4F3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C00000"/>
          <w:sz w:val="28"/>
          <w:szCs w:val="28"/>
        </w:rPr>
      </w:pPr>
      <w:r w:rsidRPr="001751E9">
        <w:rPr>
          <w:rFonts w:cs="TimesNewRomanPS-BoldMT"/>
          <w:b/>
          <w:bCs/>
          <w:color w:val="C00000"/>
          <w:sz w:val="28"/>
          <w:szCs w:val="28"/>
        </w:rPr>
        <w:t>β. Τυπικός κοινωνικός έλεγχος.</w:t>
      </w:r>
    </w:p>
    <w:p w14:paraId="065D97E4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cs="TimesNewRomanPS-BoldMT"/>
          <w:b/>
          <w:bCs/>
          <w:sz w:val="28"/>
          <w:szCs w:val="28"/>
        </w:rPr>
        <w:t xml:space="preserve">– Γίνεται </w:t>
      </w:r>
      <w:r w:rsidRPr="00946A22">
        <w:rPr>
          <w:rFonts w:eastAsia="TimesNewRomanPSMT" w:cs="TimesNewRomanPSMT"/>
          <w:sz w:val="28"/>
          <w:szCs w:val="28"/>
        </w:rPr>
        <w:t>με βάση γραπτούς κανόνες (νόμοι αποφάσεις κλπ)</w:t>
      </w:r>
    </w:p>
    <w:p w14:paraId="4F98B1CF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- </w:t>
      </w:r>
      <w:r w:rsidRPr="00946A22">
        <w:rPr>
          <w:rFonts w:cs="TimesNewRomanPS-BoldMT"/>
          <w:b/>
          <w:bCs/>
          <w:sz w:val="28"/>
          <w:szCs w:val="28"/>
        </w:rPr>
        <w:t xml:space="preserve">Ασκείται </w:t>
      </w:r>
      <w:r w:rsidRPr="00946A22">
        <w:rPr>
          <w:rFonts w:eastAsia="TimesNewRomanPSMT" w:cs="TimesNewRomanPSMT"/>
          <w:sz w:val="28"/>
          <w:szCs w:val="28"/>
        </w:rPr>
        <w:t>κυρίως από το κράτος αλλά και από το σχολείο, τη θρησκεία, την οικογέ</w:t>
      </w:r>
      <w:r w:rsidR="001751E9">
        <w:rPr>
          <w:rFonts w:eastAsia="TimesNewRomanPSMT" w:cs="TimesNewRomanPSMT"/>
          <w:sz w:val="28"/>
          <w:szCs w:val="28"/>
        </w:rPr>
        <w:t>νεια.</w:t>
      </w:r>
    </w:p>
    <w:p w14:paraId="2FEA43F1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– Αυτό το είδος κοινωνικού ελέγχου </w:t>
      </w:r>
      <w:r w:rsidRPr="00946A22">
        <w:rPr>
          <w:rFonts w:cs="TimesNewRomanPS-BoldMT"/>
          <w:b/>
          <w:bCs/>
          <w:sz w:val="28"/>
          <w:szCs w:val="28"/>
        </w:rPr>
        <w:t xml:space="preserve">ασκείται </w:t>
      </w:r>
      <w:r w:rsidRPr="00946A22">
        <w:rPr>
          <w:rFonts w:eastAsia="TimesNewRomanPSMT" w:cs="TimesNewRomanPSMT"/>
          <w:sz w:val="28"/>
          <w:szCs w:val="28"/>
        </w:rPr>
        <w:t xml:space="preserve">κυρίως σε </w:t>
      </w:r>
      <w:r w:rsidRPr="00946A22">
        <w:rPr>
          <w:rFonts w:cs="TimesNewRomanPS-BoldMT"/>
          <w:b/>
          <w:bCs/>
          <w:sz w:val="28"/>
          <w:szCs w:val="28"/>
        </w:rPr>
        <w:t xml:space="preserve">μεγάλες </w:t>
      </w:r>
      <w:r w:rsidRPr="00946A22">
        <w:rPr>
          <w:rFonts w:eastAsia="TimesNewRomanPSMT" w:cs="TimesNewRomanPSMT"/>
          <w:sz w:val="28"/>
          <w:szCs w:val="28"/>
        </w:rPr>
        <w:t xml:space="preserve">ομάδες και </w:t>
      </w:r>
      <w:r w:rsidR="001751E9">
        <w:rPr>
          <w:rFonts w:eastAsia="TimesNewRomanPSMT" w:cs="TimesNewRomanPSMT"/>
          <w:sz w:val="28"/>
          <w:szCs w:val="28"/>
        </w:rPr>
        <w:t xml:space="preserve">στις </w:t>
      </w:r>
      <w:r w:rsidRPr="00946A22">
        <w:rPr>
          <w:rFonts w:cs="TimesNewRomanPS-BoldMT"/>
          <w:b/>
          <w:bCs/>
          <w:sz w:val="28"/>
          <w:szCs w:val="28"/>
        </w:rPr>
        <w:t xml:space="preserve">σύγχρονες </w:t>
      </w:r>
      <w:r w:rsidRPr="00946A22">
        <w:rPr>
          <w:rFonts w:eastAsia="TimesNewRomanPSMT" w:cs="TimesNewRomanPSMT"/>
          <w:sz w:val="28"/>
          <w:szCs w:val="28"/>
        </w:rPr>
        <w:t>κοινωνίες, όπου οι σχέσεις είναι τυπικές και απρόσωπες.</w:t>
      </w:r>
    </w:p>
    <w:p w14:paraId="493D440D" w14:textId="77777777" w:rsidR="00946A22" w:rsidRPr="001751E9" w:rsidRDefault="00946A22" w:rsidP="00946A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C00000"/>
          <w:sz w:val="28"/>
          <w:szCs w:val="28"/>
        </w:rPr>
      </w:pPr>
      <w:r w:rsidRPr="001751E9">
        <w:rPr>
          <w:rFonts w:cs="TimesNewRomanPS-BoldMT"/>
          <w:b/>
          <w:bCs/>
          <w:color w:val="C00000"/>
          <w:sz w:val="28"/>
          <w:szCs w:val="28"/>
        </w:rPr>
        <w:t>γ. Αυτοέλεγχος.</w:t>
      </w:r>
    </w:p>
    <w:p w14:paraId="4E6875D9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&lt;&lt; Είναι οι </w:t>
      </w:r>
      <w:r w:rsidRPr="00946A22">
        <w:rPr>
          <w:rFonts w:cs="TimesNewRomanPS-BoldMT"/>
          <w:b/>
          <w:bCs/>
          <w:sz w:val="28"/>
          <w:szCs w:val="28"/>
        </w:rPr>
        <w:t xml:space="preserve">φραγμοί </w:t>
      </w:r>
      <w:r w:rsidRPr="00946A22">
        <w:rPr>
          <w:rFonts w:eastAsia="TimesNewRomanPSMT" w:cs="TimesNewRomanPSMT"/>
          <w:sz w:val="28"/>
          <w:szCs w:val="28"/>
        </w:rPr>
        <w:t xml:space="preserve">που θέτει ο άνθρωπος στον εαυτό του, </w:t>
      </w:r>
      <w:r w:rsidRPr="00946A22">
        <w:rPr>
          <w:rFonts w:cs="TimesNewRomanPS-BoldMT"/>
          <w:b/>
          <w:bCs/>
          <w:sz w:val="28"/>
          <w:szCs w:val="28"/>
        </w:rPr>
        <w:t xml:space="preserve">είτε </w:t>
      </w:r>
      <w:r w:rsidRPr="00946A22">
        <w:rPr>
          <w:rFonts w:eastAsia="TimesNewRomanPSMT" w:cs="TimesNewRomanPSMT"/>
          <w:sz w:val="28"/>
          <w:szCs w:val="28"/>
        </w:rPr>
        <w:t xml:space="preserve">επειδή </w:t>
      </w:r>
      <w:r w:rsidRPr="00946A22">
        <w:rPr>
          <w:rFonts w:cs="TimesNewRomanPS-BoldMT"/>
          <w:b/>
          <w:bCs/>
          <w:sz w:val="28"/>
          <w:szCs w:val="28"/>
        </w:rPr>
        <w:t xml:space="preserve">φοβάται </w:t>
      </w:r>
      <w:r w:rsidRPr="00946A22">
        <w:rPr>
          <w:rFonts w:eastAsia="TimesNewRomanPSMT" w:cs="TimesNewRomanPSMT"/>
          <w:sz w:val="28"/>
          <w:szCs w:val="28"/>
        </w:rPr>
        <w:t>την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τιμωρία, </w:t>
      </w:r>
      <w:r w:rsidRPr="00946A22">
        <w:rPr>
          <w:rFonts w:cs="TimesNewRomanPS-BoldMT"/>
          <w:b/>
          <w:bCs/>
          <w:sz w:val="28"/>
          <w:szCs w:val="28"/>
        </w:rPr>
        <w:t xml:space="preserve">είτε </w:t>
      </w:r>
      <w:r w:rsidRPr="00946A22">
        <w:rPr>
          <w:rFonts w:eastAsia="TimesNewRomanPSMT" w:cs="TimesNewRomanPSMT"/>
          <w:sz w:val="28"/>
          <w:szCs w:val="28"/>
        </w:rPr>
        <w:t xml:space="preserve">επειδή </w:t>
      </w:r>
      <w:r w:rsidRPr="00946A22">
        <w:rPr>
          <w:rFonts w:cs="TimesNewRomanPS-BoldMT"/>
          <w:b/>
          <w:bCs/>
          <w:sz w:val="28"/>
          <w:szCs w:val="28"/>
        </w:rPr>
        <w:t xml:space="preserve">θεωρεί </w:t>
      </w:r>
      <w:r w:rsidRPr="00946A22">
        <w:rPr>
          <w:rFonts w:eastAsia="TimesNewRomanPSMT" w:cs="TimesNewRomanPSMT"/>
          <w:sz w:val="28"/>
          <w:szCs w:val="28"/>
        </w:rPr>
        <w:t>τους κανόνες λογικούς και αναγκαίους&gt;&gt;.</w:t>
      </w:r>
    </w:p>
    <w:p w14:paraId="187DD87B" w14:textId="77777777" w:rsidR="00946A22" w:rsidRP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Για </w:t>
      </w:r>
      <w:r w:rsidRPr="00946A22">
        <w:rPr>
          <w:rFonts w:cs="TimesNewRomanPS-BoldMT"/>
          <w:b/>
          <w:bCs/>
          <w:sz w:val="28"/>
          <w:szCs w:val="28"/>
        </w:rPr>
        <w:t xml:space="preserve">παράδειγμα </w:t>
      </w:r>
      <w:r w:rsidRPr="00946A22">
        <w:rPr>
          <w:rFonts w:eastAsia="TimesNewRomanPSMT" w:cs="TimesNewRomanPSMT"/>
          <w:sz w:val="28"/>
          <w:szCs w:val="28"/>
        </w:rPr>
        <w:t>δεν κλέβουμε είτε γιατί θεωρούμε την κλοπή άδικη πράξη, είτε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>επειδή φοβόμαστε την τιμωρία.</w:t>
      </w:r>
    </w:p>
    <w:p w14:paraId="2EE6A793" w14:textId="77777777" w:rsidR="00946A22" w:rsidRDefault="00946A22" w:rsidP="00946A2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946A22">
        <w:rPr>
          <w:rFonts w:eastAsia="TimesNewRomanPSMT" w:cs="TimesNewRomanPSMT"/>
          <w:sz w:val="28"/>
          <w:szCs w:val="28"/>
        </w:rPr>
        <w:t xml:space="preserve">– Ο </w:t>
      </w:r>
      <w:r w:rsidRPr="00946A22">
        <w:rPr>
          <w:rFonts w:cs="TimesNewRomanPS-BoldMT"/>
          <w:b/>
          <w:bCs/>
          <w:sz w:val="28"/>
          <w:szCs w:val="28"/>
        </w:rPr>
        <w:t xml:space="preserve">βαθμός </w:t>
      </w:r>
      <w:r w:rsidRPr="00946A22">
        <w:rPr>
          <w:rFonts w:eastAsia="TimesNewRomanPSMT" w:cs="TimesNewRomanPSMT"/>
          <w:sz w:val="28"/>
          <w:szCs w:val="28"/>
        </w:rPr>
        <w:t xml:space="preserve">αυτοελέγχου εξαρτάται από το </w:t>
      </w:r>
      <w:r w:rsidRPr="00946A22">
        <w:rPr>
          <w:rFonts w:cs="TimesNewRomanPS-BoldMT"/>
          <w:b/>
          <w:bCs/>
          <w:sz w:val="28"/>
          <w:szCs w:val="28"/>
        </w:rPr>
        <w:t xml:space="preserve">βαθμό </w:t>
      </w:r>
      <w:r w:rsidRPr="00946A22">
        <w:rPr>
          <w:rFonts w:eastAsia="TimesNewRomanPSMT" w:cs="TimesNewRomanPSMT"/>
          <w:sz w:val="28"/>
          <w:szCs w:val="28"/>
        </w:rPr>
        <w:t>ομαλής κοινωνικοποίησης άρα και</w:t>
      </w:r>
      <w:r w:rsidR="001751E9">
        <w:rPr>
          <w:rFonts w:eastAsia="TimesNewRomanPSMT" w:cs="TimesNewRomanPSMT"/>
          <w:sz w:val="28"/>
          <w:szCs w:val="28"/>
        </w:rPr>
        <w:t xml:space="preserve"> </w:t>
      </w:r>
      <w:r w:rsidRPr="00946A22">
        <w:rPr>
          <w:rFonts w:eastAsia="TimesNewRomanPSMT" w:cs="TimesNewRomanPSMT"/>
          <w:sz w:val="28"/>
          <w:szCs w:val="28"/>
        </w:rPr>
        <w:t xml:space="preserve">από το </w:t>
      </w:r>
      <w:r w:rsidRPr="00946A22">
        <w:rPr>
          <w:rFonts w:cs="TimesNewRomanPS-BoldMT"/>
          <w:b/>
          <w:bCs/>
          <w:sz w:val="28"/>
          <w:szCs w:val="28"/>
        </w:rPr>
        <w:t xml:space="preserve">βαθμό </w:t>
      </w:r>
      <w:r w:rsidRPr="00946A22">
        <w:rPr>
          <w:rFonts w:eastAsia="TimesNewRomanPSMT" w:cs="TimesNewRomanPSMT"/>
          <w:sz w:val="28"/>
          <w:szCs w:val="28"/>
        </w:rPr>
        <w:t>εσωτερίκευσης των κοινωνικών κανόνων.</w:t>
      </w:r>
    </w:p>
    <w:sectPr w:rsidR="00946A22" w:rsidSect="00E21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4"/>
    <w:rsid w:val="001751E9"/>
    <w:rsid w:val="00685A28"/>
    <w:rsid w:val="008A72BD"/>
    <w:rsid w:val="00946A22"/>
    <w:rsid w:val="009A0C49"/>
    <w:rsid w:val="00AC5CEB"/>
    <w:rsid w:val="00C94A94"/>
    <w:rsid w:val="00E21759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5AB2"/>
  <w15:docId w15:val="{646359C3-7D49-4D44-9903-F582EAE9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ΚΩΝΣΤΑΝΤΙΝΟΣ ΠΛΙΑΤΣΙΚΑΣ</cp:lastModifiedBy>
  <cp:revision>2</cp:revision>
  <dcterms:created xsi:type="dcterms:W3CDTF">2024-02-20T19:13:00Z</dcterms:created>
  <dcterms:modified xsi:type="dcterms:W3CDTF">2024-02-20T19:13:00Z</dcterms:modified>
</cp:coreProperties>
</file>