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48" w:rsidRPr="00B45307" w:rsidRDefault="00467248" w:rsidP="00467248">
      <w:pPr>
        <w:jc w:val="center"/>
        <w:rPr>
          <w:rFonts w:ascii="Arial" w:hAnsi="Arial" w:cs="Arial"/>
          <w:b/>
          <w:sz w:val="22"/>
          <w:szCs w:val="22"/>
        </w:rPr>
      </w:pPr>
      <w:r w:rsidRPr="00B45307">
        <w:rPr>
          <w:rFonts w:ascii="Arial" w:hAnsi="Arial" w:cs="Arial"/>
          <w:b/>
          <w:sz w:val="22"/>
          <w:szCs w:val="22"/>
        </w:rPr>
        <w:t>Ενότητα 4</w:t>
      </w:r>
      <w:r w:rsidRPr="00B45307">
        <w:rPr>
          <w:rFonts w:ascii="Arial" w:hAnsi="Arial" w:cs="Arial"/>
          <w:b/>
          <w:sz w:val="22"/>
          <w:szCs w:val="22"/>
          <w:vertAlign w:val="superscript"/>
        </w:rPr>
        <w:t>η</w:t>
      </w:r>
      <w:r w:rsidR="00B45307" w:rsidRPr="00B45307">
        <w:rPr>
          <w:rFonts w:ascii="Arial" w:hAnsi="Arial" w:cs="Arial"/>
          <w:b/>
          <w:sz w:val="22"/>
          <w:szCs w:val="22"/>
        </w:rPr>
        <w:t xml:space="preserve">   </w:t>
      </w:r>
      <w:r w:rsidRPr="00B45307">
        <w:rPr>
          <w:rFonts w:ascii="Arial" w:hAnsi="Arial" w:cs="Arial"/>
          <w:b/>
          <w:sz w:val="22"/>
          <w:szCs w:val="22"/>
        </w:rPr>
        <w:t xml:space="preserve">Οι </w:t>
      </w:r>
      <w:proofErr w:type="spellStart"/>
      <w:r w:rsidRPr="00B45307">
        <w:rPr>
          <w:rFonts w:ascii="Arial" w:hAnsi="Arial" w:cs="Arial"/>
          <w:b/>
          <w:sz w:val="22"/>
          <w:szCs w:val="22"/>
        </w:rPr>
        <w:t>Σεληνίτες</w:t>
      </w:r>
      <w:proofErr w:type="spellEnd"/>
    </w:p>
    <w:p w:rsidR="00467248" w:rsidRPr="00B45307" w:rsidRDefault="00467248" w:rsidP="00467248">
      <w:pPr>
        <w:jc w:val="both"/>
        <w:rPr>
          <w:rFonts w:ascii="Arial" w:hAnsi="Arial" w:cs="Arial"/>
          <w:sz w:val="22"/>
          <w:szCs w:val="22"/>
        </w:rPr>
      </w:pPr>
    </w:p>
    <w:tbl>
      <w:tblPr>
        <w:tblW w:w="11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5668"/>
      </w:tblGrid>
      <w:tr w:rsidR="00467248" w:rsidRPr="00037603" w:rsidTr="00037603">
        <w:trPr>
          <w:trHeight w:val="462"/>
          <w:jc w:val="center"/>
        </w:trPr>
        <w:tc>
          <w:tcPr>
            <w:tcW w:w="5668" w:type="dxa"/>
            <w:shd w:val="clear" w:color="auto" w:fill="auto"/>
            <w:vAlign w:val="center"/>
          </w:tcPr>
          <w:p w:rsidR="00467248" w:rsidRPr="00037603" w:rsidRDefault="00DF0C1F" w:rsidP="00C1443D">
            <w:pPr>
              <w:rPr>
                <w:rFonts w:ascii="Arial" w:hAnsi="Arial" w:cs="Arial"/>
                <w:sz w:val="22"/>
                <w:szCs w:val="22"/>
              </w:rPr>
            </w:pPr>
            <w:proofErr w:type="spellStart"/>
            <w:r w:rsidRPr="00037603">
              <w:rPr>
                <w:rFonts w:ascii="Arial" w:hAnsi="Arial" w:cs="Arial"/>
                <w:sz w:val="22"/>
                <w:szCs w:val="22"/>
              </w:rPr>
              <w:t>Καλὸς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παρὰ</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Σεληνίταις</w:t>
            </w:r>
            <w:proofErr w:type="spellEnd"/>
            <w:r w:rsidRPr="00037603">
              <w:rPr>
                <w:rFonts w:ascii="Arial" w:hAnsi="Arial" w:cs="Arial"/>
                <w:sz w:val="22"/>
                <w:szCs w:val="22"/>
              </w:rPr>
              <w:t xml:space="preserve"> νομίζεται,</w:t>
            </w:r>
          </w:p>
        </w:tc>
        <w:tc>
          <w:tcPr>
            <w:tcW w:w="5668" w:type="dxa"/>
            <w:shd w:val="clear" w:color="auto" w:fill="auto"/>
            <w:vAlign w:val="center"/>
          </w:tcPr>
          <w:p w:rsidR="00467248" w:rsidRPr="00037603" w:rsidRDefault="00DF0C1F" w:rsidP="00B45307">
            <w:pPr>
              <w:rPr>
                <w:rFonts w:ascii="Arial" w:hAnsi="Arial" w:cs="Arial"/>
                <w:sz w:val="22"/>
                <w:szCs w:val="22"/>
              </w:rPr>
            </w:pPr>
            <w:r w:rsidRPr="00037603">
              <w:rPr>
                <w:rFonts w:ascii="Arial" w:hAnsi="Arial" w:cs="Arial"/>
                <w:sz w:val="22"/>
                <w:szCs w:val="22"/>
              </w:rPr>
              <w:t xml:space="preserve">Όμορφος κατά τη γνώμη των </w:t>
            </w:r>
            <w:proofErr w:type="spellStart"/>
            <w:r w:rsidRPr="00037603">
              <w:rPr>
                <w:rFonts w:ascii="Arial" w:hAnsi="Arial" w:cs="Arial"/>
                <w:sz w:val="22"/>
                <w:szCs w:val="22"/>
              </w:rPr>
              <w:t>Σεληνιτών</w:t>
            </w:r>
            <w:proofErr w:type="spellEnd"/>
            <w:r w:rsidRPr="00037603">
              <w:rPr>
                <w:rFonts w:ascii="Arial" w:hAnsi="Arial" w:cs="Arial"/>
                <w:sz w:val="22"/>
                <w:szCs w:val="22"/>
              </w:rPr>
              <w:t xml:space="preserve"> θεωρ</w:t>
            </w:r>
            <w:r w:rsidRPr="00037603">
              <w:rPr>
                <w:rFonts w:ascii="Arial" w:hAnsi="Arial" w:cs="Arial"/>
                <w:sz w:val="22"/>
                <w:szCs w:val="22"/>
              </w:rPr>
              <w:t>ε</w:t>
            </w:r>
            <w:r w:rsidRPr="00037603">
              <w:rPr>
                <w:rFonts w:ascii="Arial" w:hAnsi="Arial" w:cs="Arial"/>
                <w:sz w:val="22"/>
                <w:szCs w:val="22"/>
              </w:rPr>
              <w:t>ίται,</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ἢν</w:t>
            </w:r>
            <w:proofErr w:type="spellEnd"/>
            <w:r w:rsidRPr="00037603">
              <w:rPr>
                <w:rFonts w:ascii="Arial" w:hAnsi="Arial" w:cs="Arial"/>
                <w:sz w:val="22"/>
                <w:szCs w:val="22"/>
              </w:rPr>
              <w:t xml:space="preserve"> πού τις </w:t>
            </w:r>
            <w:proofErr w:type="spellStart"/>
            <w:r w:rsidRPr="00037603">
              <w:rPr>
                <w:rFonts w:ascii="Arial" w:hAnsi="Arial" w:cs="Arial"/>
                <w:sz w:val="22"/>
                <w:szCs w:val="22"/>
              </w:rPr>
              <w:t>φαλακρὸς</w:t>
            </w:r>
            <w:proofErr w:type="spellEnd"/>
            <w:r w:rsidRPr="00037603">
              <w:rPr>
                <w:rFonts w:ascii="Arial" w:hAnsi="Arial" w:cs="Arial"/>
                <w:sz w:val="22"/>
                <w:szCs w:val="22"/>
              </w:rPr>
              <w:t xml:space="preserve"> ἦ.</w:t>
            </w:r>
          </w:p>
        </w:tc>
        <w:tc>
          <w:tcPr>
            <w:tcW w:w="5668" w:type="dxa"/>
            <w:shd w:val="clear" w:color="auto" w:fill="auto"/>
            <w:vAlign w:val="center"/>
          </w:tcPr>
          <w:p w:rsidR="00DF0C1F" w:rsidRPr="00037603" w:rsidRDefault="00037603" w:rsidP="00037603">
            <w:pPr>
              <w:rPr>
                <w:rFonts w:ascii="Arial" w:hAnsi="Arial" w:cs="Arial"/>
                <w:sz w:val="22"/>
                <w:szCs w:val="22"/>
              </w:rPr>
            </w:pPr>
            <w:r w:rsidRPr="00037603">
              <w:rPr>
                <w:rFonts w:ascii="Arial" w:hAnsi="Arial" w:cs="Arial"/>
                <w:sz w:val="22"/>
                <w:szCs w:val="22"/>
              </w:rPr>
              <w:t>αν κάποιος</w:t>
            </w:r>
            <w:r w:rsidR="00DF0C1F" w:rsidRPr="00037603">
              <w:rPr>
                <w:rFonts w:ascii="Arial" w:hAnsi="Arial" w:cs="Arial"/>
                <w:sz w:val="22"/>
                <w:szCs w:val="22"/>
              </w:rPr>
              <w:t xml:space="preserve"> είναι φαλακρός.</w:t>
            </w:r>
          </w:p>
        </w:tc>
      </w:tr>
      <w:tr w:rsidR="00DF0C1F" w:rsidRPr="00037603" w:rsidTr="00037603">
        <w:trPr>
          <w:trHeight w:val="953"/>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μὴν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γένεια</w:t>
            </w:r>
            <w:proofErr w:type="spellEnd"/>
            <w:r w:rsidRPr="00037603">
              <w:rPr>
                <w:rFonts w:ascii="Arial" w:hAnsi="Arial" w:cs="Arial"/>
                <w:sz w:val="22"/>
                <w:szCs w:val="22"/>
              </w:rPr>
              <w:t xml:space="preserve"> </w:t>
            </w:r>
            <w:proofErr w:type="spellStart"/>
            <w:r w:rsidRPr="00037603">
              <w:rPr>
                <w:rFonts w:ascii="Arial" w:hAnsi="Arial" w:cs="Arial"/>
                <w:sz w:val="22"/>
                <w:szCs w:val="22"/>
              </w:rPr>
              <w:t>φύουσιν</w:t>
            </w:r>
            <w:proofErr w:type="spellEnd"/>
            <w:r w:rsidRPr="00037603">
              <w:rPr>
                <w:rFonts w:ascii="Arial" w:hAnsi="Arial" w:cs="Arial"/>
                <w:sz w:val="22"/>
                <w:szCs w:val="22"/>
              </w:rPr>
              <w:t xml:space="preserve"> </w:t>
            </w:r>
            <w:proofErr w:type="spellStart"/>
            <w:r w:rsidRPr="00037603">
              <w:rPr>
                <w:rFonts w:ascii="Arial" w:hAnsi="Arial" w:cs="Arial"/>
                <w:sz w:val="22"/>
                <w:szCs w:val="22"/>
              </w:rPr>
              <w:t>μικρὸν</w:t>
            </w:r>
            <w:proofErr w:type="spellEnd"/>
            <w:r w:rsidRPr="00037603">
              <w:rPr>
                <w:rFonts w:ascii="Arial" w:hAnsi="Arial" w:cs="Arial"/>
                <w:sz w:val="22"/>
                <w:szCs w:val="22"/>
              </w:rPr>
              <w:t xml:space="preserve"> </w:t>
            </w:r>
            <w:proofErr w:type="spellStart"/>
            <w:r w:rsidRPr="00037603">
              <w:rPr>
                <w:rFonts w:ascii="Arial" w:hAnsi="Arial" w:cs="Arial"/>
                <w:sz w:val="22"/>
                <w:szCs w:val="22"/>
              </w:rPr>
              <w:t>ὑπὲρ</w:t>
            </w:r>
            <w:proofErr w:type="spellEnd"/>
            <w:r w:rsidRPr="00037603">
              <w:rPr>
                <w:rFonts w:ascii="Arial" w:hAnsi="Arial" w:cs="Arial"/>
                <w:sz w:val="22"/>
                <w:szCs w:val="22"/>
              </w:rPr>
              <w:t xml:space="preserve"> </w:t>
            </w:r>
            <w:proofErr w:type="spellStart"/>
            <w:r w:rsidRPr="00037603">
              <w:rPr>
                <w:rFonts w:ascii="Arial" w:hAnsi="Arial" w:cs="Arial"/>
                <w:sz w:val="22"/>
                <w:szCs w:val="22"/>
              </w:rPr>
              <w:t>τὰ</w:t>
            </w:r>
            <w:proofErr w:type="spellEnd"/>
            <w:r w:rsidRPr="00037603">
              <w:rPr>
                <w:rFonts w:ascii="Arial" w:hAnsi="Arial" w:cs="Arial"/>
                <w:sz w:val="22"/>
                <w:szCs w:val="22"/>
              </w:rPr>
              <w:t xml:space="preserve"> γ</w:t>
            </w:r>
            <w:r w:rsidRPr="00037603">
              <w:rPr>
                <w:rFonts w:ascii="Arial" w:hAnsi="Arial" w:cs="Arial"/>
                <w:sz w:val="22"/>
                <w:szCs w:val="22"/>
              </w:rPr>
              <w:t>ό</w:t>
            </w:r>
            <w:r w:rsidRPr="00037603">
              <w:rPr>
                <w:rFonts w:ascii="Arial" w:hAnsi="Arial" w:cs="Arial"/>
                <w:sz w:val="22"/>
                <w:szCs w:val="22"/>
              </w:rPr>
              <w:t>νατα.</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μάλιστα και γένια αφήνουν να φυτρώσουν λίγο π</w:t>
            </w:r>
            <w:r w:rsidRPr="00037603">
              <w:rPr>
                <w:rFonts w:ascii="Arial" w:hAnsi="Arial" w:cs="Arial"/>
                <w:sz w:val="22"/>
                <w:szCs w:val="22"/>
              </w:rPr>
              <w:t>ά</w:t>
            </w:r>
            <w:r w:rsidRPr="00037603">
              <w:rPr>
                <w:rFonts w:ascii="Arial" w:hAnsi="Arial" w:cs="Arial"/>
                <w:sz w:val="22"/>
                <w:szCs w:val="22"/>
              </w:rPr>
              <w:t>νω από τα γόνατα.</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ὄνυχας</w:t>
            </w:r>
            <w:proofErr w:type="spellEnd"/>
            <w:r w:rsidRPr="00037603">
              <w:rPr>
                <w:rFonts w:ascii="Arial" w:hAnsi="Arial" w:cs="Arial"/>
                <w:sz w:val="22"/>
                <w:szCs w:val="22"/>
              </w:rPr>
              <w:t xml:space="preserve"> </w:t>
            </w:r>
            <w:proofErr w:type="spellStart"/>
            <w:r w:rsidRPr="00037603">
              <w:rPr>
                <w:rFonts w:ascii="Arial" w:hAnsi="Arial" w:cs="Arial"/>
                <w:sz w:val="22"/>
                <w:szCs w:val="22"/>
              </w:rPr>
              <w:t>ἐν</w:t>
            </w:r>
            <w:proofErr w:type="spellEnd"/>
            <w:r w:rsidRPr="00037603">
              <w:rPr>
                <w:rFonts w:ascii="Arial" w:hAnsi="Arial" w:cs="Arial"/>
                <w:sz w:val="22"/>
                <w:szCs w:val="22"/>
              </w:rPr>
              <w:t xml:space="preserve"> </w:t>
            </w:r>
            <w:proofErr w:type="spellStart"/>
            <w:r w:rsidRPr="00037603">
              <w:rPr>
                <w:rFonts w:ascii="Arial" w:hAnsi="Arial" w:cs="Arial"/>
                <w:sz w:val="22"/>
                <w:szCs w:val="22"/>
              </w:rPr>
              <w:t>τοῖς</w:t>
            </w:r>
            <w:proofErr w:type="spellEnd"/>
            <w:r w:rsidRPr="00037603">
              <w:rPr>
                <w:rFonts w:ascii="Arial" w:hAnsi="Arial" w:cs="Arial"/>
                <w:sz w:val="22"/>
                <w:szCs w:val="22"/>
              </w:rPr>
              <w:t xml:space="preserve"> </w:t>
            </w:r>
            <w:proofErr w:type="spellStart"/>
            <w:r w:rsidRPr="00037603">
              <w:rPr>
                <w:rFonts w:ascii="Arial" w:hAnsi="Arial" w:cs="Arial"/>
                <w:sz w:val="22"/>
                <w:szCs w:val="22"/>
              </w:rPr>
              <w:t>ποσίν</w:t>
            </w:r>
            <w:proofErr w:type="spellEnd"/>
            <w:r w:rsidRPr="00037603">
              <w:rPr>
                <w:rFonts w:ascii="Arial" w:hAnsi="Arial" w:cs="Arial"/>
                <w:sz w:val="22"/>
                <w:szCs w:val="22"/>
              </w:rPr>
              <w:t xml:space="preserve"> </w:t>
            </w:r>
            <w:proofErr w:type="spellStart"/>
            <w:r w:rsidRPr="00037603">
              <w:rPr>
                <w:rFonts w:ascii="Arial" w:hAnsi="Arial" w:cs="Arial"/>
                <w:sz w:val="22"/>
                <w:szCs w:val="22"/>
              </w:rPr>
              <w:t>οὐκ</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ἔχουσιν</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νύχια στα πόδια δεν έχουν,</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ἀλλὰ</w:t>
            </w:r>
            <w:proofErr w:type="spellEnd"/>
            <w:r w:rsidRPr="00037603">
              <w:rPr>
                <w:rFonts w:ascii="Arial" w:hAnsi="Arial" w:cs="Arial"/>
                <w:sz w:val="22"/>
                <w:szCs w:val="22"/>
              </w:rPr>
              <w:t xml:space="preserve"> πάντες </w:t>
            </w:r>
            <w:proofErr w:type="spellStart"/>
            <w:r w:rsidRPr="00037603">
              <w:rPr>
                <w:rFonts w:ascii="Arial" w:hAnsi="Arial" w:cs="Arial"/>
                <w:sz w:val="22"/>
                <w:szCs w:val="22"/>
              </w:rPr>
              <w:t>εἰσὶν</w:t>
            </w:r>
            <w:proofErr w:type="spellEnd"/>
            <w:r w:rsidRPr="00037603">
              <w:rPr>
                <w:rFonts w:ascii="Arial" w:hAnsi="Arial" w:cs="Arial"/>
                <w:sz w:val="22"/>
                <w:szCs w:val="22"/>
              </w:rPr>
              <w:t xml:space="preserve"> </w:t>
            </w:r>
            <w:proofErr w:type="spellStart"/>
            <w:r w:rsidRPr="00037603">
              <w:rPr>
                <w:rFonts w:ascii="Arial" w:hAnsi="Arial" w:cs="Arial"/>
                <w:sz w:val="22"/>
                <w:szCs w:val="22"/>
              </w:rPr>
              <w:t>μονοδάκτυλοι</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 xml:space="preserve">αλλά όλοι είναι </w:t>
            </w:r>
            <w:proofErr w:type="spellStart"/>
            <w:r w:rsidRPr="00037603">
              <w:rPr>
                <w:rFonts w:ascii="Arial" w:hAnsi="Arial" w:cs="Arial"/>
                <w:sz w:val="22"/>
                <w:szCs w:val="22"/>
              </w:rPr>
              <w:t>μονοδάκτυλοι</w:t>
            </w:r>
            <w:proofErr w:type="spellEnd"/>
            <w:r w:rsidRPr="00037603">
              <w:rPr>
                <w:rFonts w:ascii="Arial" w:hAnsi="Arial" w:cs="Arial"/>
                <w:sz w:val="22"/>
                <w:szCs w:val="22"/>
              </w:rPr>
              <w:t>.</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ἐπειδὰν</w:t>
            </w:r>
            <w:proofErr w:type="spellEnd"/>
            <w:r w:rsidRPr="00037603">
              <w:rPr>
                <w:rFonts w:ascii="Arial" w:hAnsi="Arial" w:cs="Arial"/>
                <w:sz w:val="22"/>
                <w:szCs w:val="22"/>
              </w:rPr>
              <w:t xml:space="preserve"> ἢ </w:t>
            </w:r>
            <w:proofErr w:type="spellStart"/>
            <w:r w:rsidRPr="00037603">
              <w:rPr>
                <w:rFonts w:ascii="Arial" w:hAnsi="Arial" w:cs="Arial"/>
                <w:sz w:val="22"/>
                <w:szCs w:val="22"/>
              </w:rPr>
              <w:t>πονῶσιν</w:t>
            </w:r>
            <w:proofErr w:type="spellEnd"/>
            <w:r w:rsidRPr="00037603">
              <w:rPr>
                <w:rFonts w:ascii="Arial" w:hAnsi="Arial" w:cs="Arial"/>
                <w:sz w:val="22"/>
                <w:szCs w:val="22"/>
              </w:rPr>
              <w:t xml:space="preserve"> ἢ </w:t>
            </w:r>
            <w:proofErr w:type="spellStart"/>
            <w:r w:rsidRPr="00037603">
              <w:rPr>
                <w:rFonts w:ascii="Arial" w:hAnsi="Arial" w:cs="Arial"/>
                <w:sz w:val="22"/>
                <w:szCs w:val="22"/>
              </w:rPr>
              <w:t>γυμνάζωνται</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όταν κοπιάζουν ή γυμνάζονται,</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γάλακτι</w:t>
            </w:r>
            <w:proofErr w:type="spellEnd"/>
            <w:r w:rsidRPr="00037603">
              <w:rPr>
                <w:rFonts w:ascii="Arial" w:hAnsi="Arial" w:cs="Arial"/>
                <w:sz w:val="22"/>
                <w:szCs w:val="22"/>
              </w:rPr>
              <w:t xml:space="preserve"> </w:t>
            </w:r>
            <w:proofErr w:type="spellStart"/>
            <w:r w:rsidRPr="00037603">
              <w:rPr>
                <w:rFonts w:ascii="Arial" w:hAnsi="Arial" w:cs="Arial"/>
                <w:sz w:val="22"/>
                <w:szCs w:val="22"/>
              </w:rPr>
              <w:t>πᾶν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w:t>
            </w:r>
            <w:proofErr w:type="spellStart"/>
            <w:r w:rsidRPr="00037603">
              <w:rPr>
                <w:rFonts w:ascii="Arial" w:hAnsi="Arial" w:cs="Arial"/>
                <w:sz w:val="22"/>
                <w:szCs w:val="22"/>
              </w:rPr>
              <w:t>σῶμα</w:t>
            </w:r>
            <w:proofErr w:type="spellEnd"/>
            <w:r w:rsidRPr="00037603">
              <w:rPr>
                <w:rFonts w:ascii="Arial" w:hAnsi="Arial" w:cs="Arial"/>
                <w:sz w:val="22"/>
                <w:szCs w:val="22"/>
              </w:rPr>
              <w:t xml:space="preserve"> </w:t>
            </w:r>
            <w:proofErr w:type="spellStart"/>
            <w:r w:rsidRPr="00037603">
              <w:rPr>
                <w:rFonts w:ascii="Arial" w:hAnsi="Arial" w:cs="Arial"/>
                <w:sz w:val="22"/>
                <w:szCs w:val="22"/>
              </w:rPr>
              <w:t>ἱδροῦσιν</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ιδρώνουν παράγοντας γάλα σ’ όλο τους το σ</w:t>
            </w:r>
            <w:r w:rsidRPr="00037603">
              <w:rPr>
                <w:rFonts w:ascii="Arial" w:hAnsi="Arial" w:cs="Arial"/>
                <w:sz w:val="22"/>
                <w:szCs w:val="22"/>
              </w:rPr>
              <w:t>ώ</w:t>
            </w:r>
            <w:r w:rsidRPr="00037603">
              <w:rPr>
                <w:rFonts w:ascii="Arial" w:hAnsi="Arial" w:cs="Arial"/>
                <w:sz w:val="22"/>
                <w:szCs w:val="22"/>
              </w:rPr>
              <w:t>μα,</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ὥστε</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τυροὺς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ἀπ’αὐτοῦ</w:t>
            </w:r>
            <w:proofErr w:type="spellEnd"/>
            <w:r w:rsidRPr="00037603">
              <w:rPr>
                <w:rFonts w:ascii="Arial" w:hAnsi="Arial" w:cs="Arial"/>
                <w:sz w:val="22"/>
                <w:szCs w:val="22"/>
              </w:rPr>
              <w:t xml:space="preserve"> </w:t>
            </w:r>
            <w:proofErr w:type="spellStart"/>
            <w:r w:rsidRPr="00037603">
              <w:rPr>
                <w:rFonts w:ascii="Arial" w:hAnsi="Arial" w:cs="Arial"/>
                <w:sz w:val="22"/>
                <w:szCs w:val="22"/>
              </w:rPr>
              <w:t>πήγνυνται</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 xml:space="preserve">ώστε απ’ αυτό παρασκευάζουν </w:t>
            </w:r>
            <w:r w:rsidR="00991E94" w:rsidRPr="00037603">
              <w:rPr>
                <w:rFonts w:ascii="Arial" w:hAnsi="Arial" w:cs="Arial"/>
                <w:sz w:val="22"/>
                <w:szCs w:val="22"/>
              </w:rPr>
              <w:t>τυρί</w:t>
            </w:r>
            <w:r w:rsidRPr="00037603">
              <w:rPr>
                <w:rFonts w:ascii="Arial" w:hAnsi="Arial" w:cs="Arial"/>
                <w:sz w:val="22"/>
                <w:szCs w:val="22"/>
              </w:rPr>
              <w:t>.</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ὀφθαλμοὺς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περιαιρετοὺς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ἔχουσι</w:t>
            </w:r>
            <w:proofErr w:type="spellEnd"/>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τα μάτια έχουν πρόσθετα</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πολλοὶ</w:t>
            </w:r>
            <w:proofErr w:type="spellEnd"/>
            <w:r w:rsidRPr="00037603">
              <w:rPr>
                <w:rFonts w:ascii="Arial" w:hAnsi="Arial" w:cs="Arial"/>
                <w:sz w:val="22"/>
                <w:szCs w:val="22"/>
              </w:rPr>
              <w:t xml:space="preserve"> </w:t>
            </w:r>
            <w:proofErr w:type="spellStart"/>
            <w:r w:rsidRPr="00037603">
              <w:rPr>
                <w:rFonts w:ascii="Arial" w:hAnsi="Arial" w:cs="Arial"/>
                <w:sz w:val="22"/>
                <w:szCs w:val="22"/>
              </w:rPr>
              <w:t>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σφετέρους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ἀπολέσαντες</w:t>
            </w:r>
            <w:proofErr w:type="spellEnd"/>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και πολλοί αν χάσουν τα δικά τους</w:t>
            </w:r>
          </w:p>
        </w:tc>
      </w:tr>
      <w:tr w:rsidR="00DF0C1F" w:rsidRPr="00037603" w:rsidTr="00037603">
        <w:trPr>
          <w:trHeight w:val="953"/>
          <w:jc w:val="center"/>
        </w:trPr>
        <w:tc>
          <w:tcPr>
            <w:tcW w:w="5668" w:type="dxa"/>
            <w:shd w:val="clear" w:color="auto" w:fill="auto"/>
            <w:vAlign w:val="center"/>
          </w:tcPr>
          <w:p w:rsidR="00DF0C1F" w:rsidRPr="00037603" w:rsidRDefault="00DF0C1F" w:rsidP="00C1443D">
            <w:pPr>
              <w:rPr>
                <w:rFonts w:ascii="Arial" w:hAnsi="Arial" w:cs="Arial"/>
                <w:sz w:val="22"/>
                <w:szCs w:val="22"/>
              </w:rPr>
            </w:pPr>
            <w:r w:rsidRPr="00037603">
              <w:rPr>
                <w:rFonts w:ascii="Arial" w:hAnsi="Arial" w:cs="Arial"/>
                <w:sz w:val="22"/>
                <w:szCs w:val="22"/>
              </w:rPr>
              <w:t xml:space="preserve">παρ’ </w:t>
            </w:r>
            <w:proofErr w:type="spellStart"/>
            <w:r w:rsidRPr="00037603">
              <w:rPr>
                <w:rFonts w:ascii="Arial" w:hAnsi="Arial" w:cs="Arial"/>
                <w:sz w:val="22"/>
                <w:szCs w:val="22"/>
              </w:rPr>
              <w:t>ἄλλων</w:t>
            </w:r>
            <w:proofErr w:type="spellEnd"/>
            <w:r w:rsidRPr="00037603">
              <w:rPr>
                <w:rFonts w:ascii="Arial" w:hAnsi="Arial" w:cs="Arial"/>
                <w:sz w:val="22"/>
                <w:szCs w:val="22"/>
              </w:rPr>
              <w:t xml:space="preserve"> </w:t>
            </w:r>
            <w:proofErr w:type="spellStart"/>
            <w:r w:rsidRPr="00037603">
              <w:rPr>
                <w:rFonts w:ascii="Arial" w:hAnsi="Arial" w:cs="Arial"/>
                <w:sz w:val="22"/>
                <w:szCs w:val="22"/>
              </w:rPr>
              <w:t>χρησάμενοι</w:t>
            </w:r>
            <w:proofErr w:type="spellEnd"/>
            <w:r w:rsidRPr="00037603">
              <w:rPr>
                <w:rFonts w:ascii="Arial" w:hAnsi="Arial" w:cs="Arial"/>
                <w:sz w:val="22"/>
                <w:szCs w:val="22"/>
              </w:rPr>
              <w:t xml:space="preserve"> </w:t>
            </w:r>
            <w:proofErr w:type="spellStart"/>
            <w:r w:rsidRPr="00037603">
              <w:rPr>
                <w:rFonts w:ascii="Arial" w:hAnsi="Arial" w:cs="Arial"/>
                <w:sz w:val="22"/>
                <w:szCs w:val="22"/>
              </w:rPr>
              <w:t>ὁρῶσιν</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βλέπουν χρησιμοποιώντας αυτά που παί</w:t>
            </w:r>
            <w:r w:rsidRPr="00037603">
              <w:rPr>
                <w:rFonts w:ascii="Arial" w:hAnsi="Arial" w:cs="Arial"/>
                <w:sz w:val="22"/>
                <w:szCs w:val="22"/>
              </w:rPr>
              <w:t>ρ</w:t>
            </w:r>
            <w:r w:rsidRPr="00037603">
              <w:rPr>
                <w:rFonts w:ascii="Arial" w:hAnsi="Arial" w:cs="Arial"/>
                <w:sz w:val="22"/>
                <w:szCs w:val="22"/>
              </w:rPr>
              <w:t>νουν από τους άλλους.</w:t>
            </w:r>
          </w:p>
        </w:tc>
      </w:tr>
      <w:tr w:rsidR="00DF0C1F" w:rsidRPr="00037603" w:rsidTr="00037603">
        <w:trPr>
          <w:trHeight w:val="98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Τινὲς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πολλοὺς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ἀποθέτους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ἔχουσιν</w:t>
            </w:r>
            <w:proofErr w:type="spellEnd"/>
            <w:r w:rsidRPr="00037603">
              <w:rPr>
                <w:rFonts w:ascii="Arial" w:hAnsi="Arial" w:cs="Arial"/>
                <w:sz w:val="22"/>
                <w:szCs w:val="22"/>
              </w:rPr>
              <w:t xml:space="preserve">, </w:t>
            </w:r>
            <w:proofErr w:type="spellStart"/>
            <w:r w:rsidRPr="00037603">
              <w:rPr>
                <w:rFonts w:ascii="Arial" w:hAnsi="Arial" w:cs="Arial"/>
                <w:sz w:val="22"/>
                <w:szCs w:val="22"/>
              </w:rPr>
              <w:t>οἱ</w:t>
            </w:r>
            <w:proofErr w:type="spellEnd"/>
            <w:r w:rsidRPr="00037603">
              <w:rPr>
                <w:rFonts w:ascii="Arial" w:hAnsi="Arial" w:cs="Arial"/>
                <w:sz w:val="22"/>
                <w:szCs w:val="22"/>
              </w:rPr>
              <w:t xml:space="preserve"> πλούσι</w:t>
            </w:r>
            <w:r w:rsidRPr="00037603">
              <w:rPr>
                <w:rFonts w:ascii="Arial" w:hAnsi="Arial" w:cs="Arial"/>
                <w:sz w:val="22"/>
                <w:szCs w:val="22"/>
              </w:rPr>
              <w:t>ο</w:t>
            </w:r>
            <w:r w:rsidRPr="00037603">
              <w:rPr>
                <w:rFonts w:ascii="Arial" w:hAnsi="Arial" w:cs="Arial"/>
                <w:sz w:val="22"/>
                <w:szCs w:val="22"/>
              </w:rPr>
              <w:t>ι.</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Κάποιοι, οι πλούσιοι, έχουν πολλά αποθηκευμ</w:t>
            </w:r>
            <w:r w:rsidRPr="00037603">
              <w:rPr>
                <w:rFonts w:ascii="Arial" w:hAnsi="Arial" w:cs="Arial"/>
                <w:sz w:val="22"/>
                <w:szCs w:val="22"/>
              </w:rPr>
              <w:t>έ</w:t>
            </w:r>
            <w:r w:rsidRPr="00037603">
              <w:rPr>
                <w:rFonts w:ascii="Arial" w:hAnsi="Arial" w:cs="Arial"/>
                <w:sz w:val="22"/>
                <w:szCs w:val="22"/>
              </w:rPr>
              <w:t>να, για ώρα ανάγκης.</w:t>
            </w:r>
          </w:p>
        </w:tc>
      </w:tr>
      <w:tr w:rsidR="00DF0C1F" w:rsidRPr="00037603" w:rsidTr="00037603">
        <w:trPr>
          <w:trHeight w:val="953"/>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Κάτοπτρον</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μέγιστον </w:t>
            </w:r>
            <w:proofErr w:type="spellStart"/>
            <w:r w:rsidRPr="00037603">
              <w:rPr>
                <w:rFonts w:ascii="Arial" w:hAnsi="Arial" w:cs="Arial"/>
                <w:sz w:val="22"/>
                <w:szCs w:val="22"/>
              </w:rPr>
              <w:t>κεῖται</w:t>
            </w:r>
            <w:proofErr w:type="spellEnd"/>
            <w:r w:rsidRPr="00037603">
              <w:rPr>
                <w:rFonts w:ascii="Arial" w:hAnsi="Arial" w:cs="Arial"/>
                <w:sz w:val="22"/>
                <w:szCs w:val="22"/>
              </w:rPr>
              <w:t xml:space="preserve"> </w:t>
            </w:r>
            <w:proofErr w:type="spellStart"/>
            <w:r w:rsidRPr="00037603">
              <w:rPr>
                <w:rFonts w:ascii="Arial" w:hAnsi="Arial" w:cs="Arial"/>
                <w:sz w:val="22"/>
                <w:szCs w:val="22"/>
              </w:rPr>
              <w:t>ὑπὲρ</w:t>
            </w:r>
            <w:proofErr w:type="spellEnd"/>
            <w:r w:rsidRPr="00037603">
              <w:rPr>
                <w:rFonts w:ascii="Arial" w:hAnsi="Arial" w:cs="Arial"/>
                <w:sz w:val="22"/>
                <w:szCs w:val="22"/>
              </w:rPr>
              <w:t xml:space="preserve"> φρέατος </w:t>
            </w:r>
            <w:proofErr w:type="spellStart"/>
            <w:r w:rsidRPr="00037603">
              <w:rPr>
                <w:rFonts w:ascii="Arial" w:hAnsi="Arial" w:cs="Arial"/>
                <w:sz w:val="22"/>
                <w:szCs w:val="22"/>
              </w:rPr>
              <w:t>οὐ</w:t>
            </w:r>
            <w:proofErr w:type="spellEnd"/>
            <w:r w:rsidRPr="00037603">
              <w:rPr>
                <w:rFonts w:ascii="Arial" w:hAnsi="Arial" w:cs="Arial"/>
                <w:sz w:val="22"/>
                <w:szCs w:val="22"/>
              </w:rPr>
              <w:t xml:space="preserve"> πάνυ </w:t>
            </w:r>
            <w:proofErr w:type="spellStart"/>
            <w:r w:rsidRPr="00037603">
              <w:rPr>
                <w:rFonts w:ascii="Arial" w:hAnsi="Arial" w:cs="Arial"/>
                <w:sz w:val="22"/>
                <w:szCs w:val="22"/>
              </w:rPr>
              <w:t>βαθέος</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 xml:space="preserve">Και ένας </w:t>
            </w:r>
            <w:r w:rsidR="00493FBC" w:rsidRPr="00037603">
              <w:rPr>
                <w:rFonts w:ascii="Arial" w:hAnsi="Arial" w:cs="Arial"/>
                <w:sz w:val="22"/>
                <w:szCs w:val="22"/>
              </w:rPr>
              <w:t xml:space="preserve">πολύ μεγάλος </w:t>
            </w:r>
            <w:r w:rsidRPr="00037603">
              <w:rPr>
                <w:rFonts w:ascii="Arial" w:hAnsi="Arial" w:cs="Arial"/>
                <w:sz w:val="22"/>
                <w:szCs w:val="22"/>
              </w:rPr>
              <w:t>καθρέφτης βρίσκ</w:t>
            </w:r>
            <w:r w:rsidRPr="00037603">
              <w:rPr>
                <w:rFonts w:ascii="Arial" w:hAnsi="Arial" w:cs="Arial"/>
                <w:sz w:val="22"/>
                <w:szCs w:val="22"/>
              </w:rPr>
              <w:t>ε</w:t>
            </w:r>
            <w:r w:rsidRPr="00037603">
              <w:rPr>
                <w:rFonts w:ascii="Arial" w:hAnsi="Arial" w:cs="Arial"/>
                <w:sz w:val="22"/>
                <w:szCs w:val="22"/>
              </w:rPr>
              <w:t xml:space="preserve">ται πάνω από ένα </w:t>
            </w:r>
            <w:r w:rsidR="00493FBC" w:rsidRPr="00037603">
              <w:rPr>
                <w:rFonts w:ascii="Arial" w:hAnsi="Arial" w:cs="Arial"/>
                <w:sz w:val="22"/>
                <w:szCs w:val="22"/>
              </w:rPr>
              <w:t xml:space="preserve">όχι πολύ βαθύ </w:t>
            </w:r>
            <w:r w:rsidRPr="00037603">
              <w:rPr>
                <w:rFonts w:ascii="Arial" w:hAnsi="Arial" w:cs="Arial"/>
                <w:sz w:val="22"/>
                <w:szCs w:val="22"/>
              </w:rPr>
              <w:t>πηγάδι.</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Ἂν</w:t>
            </w:r>
            <w:proofErr w:type="spellEnd"/>
            <w:r w:rsidRPr="00037603">
              <w:rPr>
                <w:rFonts w:ascii="Arial" w:hAnsi="Arial" w:cs="Arial"/>
                <w:sz w:val="22"/>
                <w:szCs w:val="22"/>
              </w:rPr>
              <w:t xml:space="preserve"> </w:t>
            </w:r>
            <w:proofErr w:type="spellStart"/>
            <w:r w:rsidRPr="00037603">
              <w:rPr>
                <w:rFonts w:ascii="Arial" w:hAnsi="Arial" w:cs="Arial"/>
                <w:sz w:val="22"/>
                <w:szCs w:val="22"/>
              </w:rPr>
              <w:t>μὲν</w:t>
            </w:r>
            <w:proofErr w:type="spellEnd"/>
            <w:r w:rsidRPr="00037603">
              <w:rPr>
                <w:rFonts w:ascii="Arial" w:hAnsi="Arial" w:cs="Arial"/>
                <w:sz w:val="22"/>
                <w:szCs w:val="22"/>
              </w:rPr>
              <w:t xml:space="preserve"> </w:t>
            </w:r>
            <w:proofErr w:type="spellStart"/>
            <w:r w:rsidRPr="00037603">
              <w:rPr>
                <w:rFonts w:ascii="Arial" w:hAnsi="Arial" w:cs="Arial"/>
                <w:sz w:val="22"/>
                <w:szCs w:val="22"/>
              </w:rPr>
              <w:t>οὖν</w:t>
            </w:r>
            <w:proofErr w:type="spellEnd"/>
            <w:r w:rsidRPr="00037603">
              <w:rPr>
                <w:rFonts w:ascii="Arial" w:hAnsi="Arial" w:cs="Arial"/>
                <w:sz w:val="22"/>
                <w:szCs w:val="22"/>
              </w:rPr>
              <w:t xml:space="preserve"> </w:t>
            </w:r>
            <w:proofErr w:type="spellStart"/>
            <w:r w:rsidRPr="00037603">
              <w:rPr>
                <w:rFonts w:ascii="Arial" w:hAnsi="Arial" w:cs="Arial"/>
                <w:sz w:val="22"/>
                <w:szCs w:val="22"/>
              </w:rPr>
              <w:t>εἰς</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φρέαρ </w:t>
            </w:r>
            <w:proofErr w:type="spellStart"/>
            <w:r w:rsidRPr="00037603">
              <w:rPr>
                <w:rFonts w:ascii="Arial" w:hAnsi="Arial" w:cs="Arial"/>
                <w:sz w:val="22"/>
                <w:szCs w:val="22"/>
              </w:rPr>
              <w:t>καταβῇ</w:t>
            </w:r>
            <w:proofErr w:type="spellEnd"/>
            <w:r w:rsidRPr="00037603">
              <w:rPr>
                <w:rFonts w:ascii="Arial" w:hAnsi="Arial" w:cs="Arial"/>
                <w:sz w:val="22"/>
                <w:szCs w:val="22"/>
              </w:rPr>
              <w:t xml:space="preserve"> τις,</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Κι αν κάποιος κατεβεί στο πηγάδι,</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ἀκούει</w:t>
            </w:r>
            <w:proofErr w:type="spellEnd"/>
            <w:r w:rsidRPr="00037603">
              <w:rPr>
                <w:rFonts w:ascii="Arial" w:hAnsi="Arial" w:cs="Arial"/>
                <w:sz w:val="22"/>
                <w:szCs w:val="22"/>
              </w:rPr>
              <w:t xml:space="preserve"> π</w:t>
            </w:r>
            <w:r w:rsidRPr="00037603">
              <w:rPr>
                <w:rFonts w:ascii="Arial" w:hAnsi="Arial" w:cs="Arial"/>
                <w:sz w:val="22"/>
                <w:szCs w:val="22"/>
              </w:rPr>
              <w:t>ά</w:t>
            </w:r>
            <w:r w:rsidRPr="00037603">
              <w:rPr>
                <w:rFonts w:ascii="Arial" w:hAnsi="Arial" w:cs="Arial"/>
                <w:sz w:val="22"/>
                <w:szCs w:val="22"/>
              </w:rPr>
              <w:t xml:space="preserve">ντων </w:t>
            </w:r>
            <w:proofErr w:type="spellStart"/>
            <w:r w:rsidRPr="00037603">
              <w:rPr>
                <w:rFonts w:ascii="Arial" w:hAnsi="Arial" w:cs="Arial"/>
                <w:sz w:val="22"/>
                <w:szCs w:val="22"/>
              </w:rPr>
              <w:t>τῶν</w:t>
            </w:r>
            <w:proofErr w:type="spellEnd"/>
            <w:r w:rsidRPr="00037603">
              <w:rPr>
                <w:rFonts w:ascii="Arial" w:hAnsi="Arial" w:cs="Arial"/>
                <w:sz w:val="22"/>
                <w:szCs w:val="22"/>
              </w:rPr>
              <w:t xml:space="preserve"> </w:t>
            </w:r>
            <w:proofErr w:type="spellStart"/>
            <w:r w:rsidRPr="00037603">
              <w:rPr>
                <w:rFonts w:ascii="Arial" w:hAnsi="Arial" w:cs="Arial"/>
                <w:sz w:val="22"/>
                <w:szCs w:val="22"/>
              </w:rPr>
              <w:t>ἐν</w:t>
            </w:r>
            <w:proofErr w:type="spellEnd"/>
            <w:r w:rsidRPr="00037603">
              <w:rPr>
                <w:rFonts w:ascii="Arial" w:hAnsi="Arial" w:cs="Arial"/>
                <w:sz w:val="22"/>
                <w:szCs w:val="22"/>
              </w:rPr>
              <w:t xml:space="preserve"> </w:t>
            </w:r>
            <w:proofErr w:type="spellStart"/>
            <w:r w:rsidRPr="00037603">
              <w:rPr>
                <w:rFonts w:ascii="Arial" w:hAnsi="Arial" w:cs="Arial"/>
                <w:sz w:val="22"/>
                <w:szCs w:val="22"/>
              </w:rPr>
              <w:t>τῇ</w:t>
            </w:r>
            <w:proofErr w:type="spellEnd"/>
            <w:r w:rsidRPr="00037603">
              <w:rPr>
                <w:rFonts w:ascii="Arial" w:hAnsi="Arial" w:cs="Arial"/>
                <w:sz w:val="22"/>
                <w:szCs w:val="22"/>
              </w:rPr>
              <w:t xml:space="preserve"> </w:t>
            </w:r>
            <w:proofErr w:type="spellStart"/>
            <w:r w:rsidRPr="00037603">
              <w:rPr>
                <w:rFonts w:ascii="Arial" w:hAnsi="Arial" w:cs="Arial"/>
                <w:sz w:val="22"/>
                <w:szCs w:val="22"/>
              </w:rPr>
              <w:t>γῇ</w:t>
            </w:r>
            <w:proofErr w:type="spellEnd"/>
            <w:r w:rsidRPr="00037603">
              <w:rPr>
                <w:rFonts w:ascii="Arial" w:hAnsi="Arial" w:cs="Arial"/>
                <w:sz w:val="22"/>
                <w:szCs w:val="22"/>
              </w:rPr>
              <w:t xml:space="preserve"> λεγομένων,</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ακούει όλα όσα λέγονται στη γη,</w:t>
            </w:r>
          </w:p>
        </w:tc>
      </w:tr>
      <w:tr w:rsidR="00DF0C1F" w:rsidRPr="00037603" w:rsidTr="00037603">
        <w:trPr>
          <w:trHeight w:val="491"/>
          <w:jc w:val="center"/>
        </w:trPr>
        <w:tc>
          <w:tcPr>
            <w:tcW w:w="5668" w:type="dxa"/>
            <w:shd w:val="clear" w:color="auto" w:fill="auto"/>
            <w:vAlign w:val="center"/>
          </w:tcPr>
          <w:p w:rsidR="00DF0C1F" w:rsidRPr="00037603" w:rsidRDefault="00DF0C1F" w:rsidP="00C1443D">
            <w:pPr>
              <w:rPr>
                <w:rFonts w:ascii="Arial" w:hAnsi="Arial" w:cs="Arial"/>
                <w:sz w:val="22"/>
                <w:szCs w:val="22"/>
              </w:rPr>
            </w:pPr>
            <w:proofErr w:type="spellStart"/>
            <w:r w:rsidRPr="00037603">
              <w:rPr>
                <w:rFonts w:ascii="Arial" w:hAnsi="Arial" w:cs="Arial"/>
                <w:sz w:val="22"/>
                <w:szCs w:val="22"/>
              </w:rPr>
              <w:t>ἐὰν</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εἰς</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w:t>
            </w:r>
            <w:proofErr w:type="spellStart"/>
            <w:r w:rsidRPr="00037603">
              <w:rPr>
                <w:rFonts w:ascii="Arial" w:hAnsi="Arial" w:cs="Arial"/>
                <w:sz w:val="22"/>
                <w:szCs w:val="22"/>
              </w:rPr>
              <w:t>κάτοπτρον</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ἀποβλέψῃ</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κι αν κοιτάξει προσεκτικά προς τον καθρ</w:t>
            </w:r>
            <w:r w:rsidRPr="00037603">
              <w:rPr>
                <w:rFonts w:ascii="Arial" w:hAnsi="Arial" w:cs="Arial"/>
                <w:sz w:val="22"/>
                <w:szCs w:val="22"/>
              </w:rPr>
              <w:t>έ</w:t>
            </w:r>
            <w:r w:rsidRPr="00037603">
              <w:rPr>
                <w:rFonts w:ascii="Arial" w:hAnsi="Arial" w:cs="Arial"/>
                <w:sz w:val="22"/>
                <w:szCs w:val="22"/>
              </w:rPr>
              <w:t>φτη,</w:t>
            </w:r>
          </w:p>
        </w:tc>
      </w:tr>
      <w:tr w:rsidR="00DF0C1F" w:rsidRPr="00037603" w:rsidTr="00037603">
        <w:trPr>
          <w:trHeight w:val="462"/>
          <w:jc w:val="center"/>
        </w:trPr>
        <w:tc>
          <w:tcPr>
            <w:tcW w:w="5668" w:type="dxa"/>
            <w:shd w:val="clear" w:color="auto" w:fill="auto"/>
            <w:vAlign w:val="center"/>
          </w:tcPr>
          <w:p w:rsidR="00DF0C1F" w:rsidRPr="00037603" w:rsidRDefault="00DF0C1F" w:rsidP="00C1443D">
            <w:pPr>
              <w:rPr>
                <w:rFonts w:ascii="Arial" w:hAnsi="Arial" w:cs="Arial"/>
                <w:sz w:val="22"/>
                <w:szCs w:val="22"/>
              </w:rPr>
            </w:pPr>
            <w:r w:rsidRPr="00037603">
              <w:rPr>
                <w:rFonts w:ascii="Arial" w:hAnsi="Arial" w:cs="Arial"/>
                <w:sz w:val="22"/>
                <w:szCs w:val="22"/>
              </w:rPr>
              <w:t xml:space="preserve">πάσας </w:t>
            </w:r>
            <w:proofErr w:type="spellStart"/>
            <w:r w:rsidRPr="00037603">
              <w:rPr>
                <w:rFonts w:ascii="Arial" w:hAnsi="Arial" w:cs="Arial"/>
                <w:sz w:val="22"/>
                <w:szCs w:val="22"/>
              </w:rPr>
              <w:t>μὲν</w:t>
            </w:r>
            <w:proofErr w:type="spellEnd"/>
            <w:r w:rsidRPr="00037603">
              <w:rPr>
                <w:rFonts w:ascii="Arial" w:hAnsi="Arial" w:cs="Arial"/>
                <w:sz w:val="22"/>
                <w:szCs w:val="22"/>
              </w:rPr>
              <w:t xml:space="preserve"> πόλεις, π</w:t>
            </w:r>
            <w:r w:rsidRPr="00037603">
              <w:rPr>
                <w:rFonts w:ascii="Arial" w:hAnsi="Arial" w:cs="Arial"/>
                <w:sz w:val="22"/>
                <w:szCs w:val="22"/>
              </w:rPr>
              <w:t>ά</w:t>
            </w:r>
            <w:r w:rsidRPr="00037603">
              <w:rPr>
                <w:rFonts w:ascii="Arial" w:hAnsi="Arial" w:cs="Arial"/>
                <w:sz w:val="22"/>
                <w:szCs w:val="22"/>
              </w:rPr>
              <w:t xml:space="preserve">ντα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ἔθνη</w:t>
            </w:r>
            <w:proofErr w:type="spellEnd"/>
            <w:r w:rsidRPr="00037603">
              <w:rPr>
                <w:rFonts w:ascii="Arial" w:hAnsi="Arial" w:cs="Arial"/>
                <w:sz w:val="22"/>
                <w:szCs w:val="22"/>
              </w:rPr>
              <w:t xml:space="preserve"> </w:t>
            </w:r>
            <w:proofErr w:type="spellStart"/>
            <w:r w:rsidRPr="00037603">
              <w:rPr>
                <w:rFonts w:ascii="Arial" w:hAnsi="Arial" w:cs="Arial"/>
                <w:sz w:val="22"/>
                <w:szCs w:val="22"/>
              </w:rPr>
              <w:t>ὁρᾷ</w:t>
            </w:r>
            <w:proofErr w:type="spellEnd"/>
            <w:r w:rsidRPr="00037603">
              <w:rPr>
                <w:rFonts w:ascii="Arial" w:hAnsi="Arial" w:cs="Arial"/>
                <w:sz w:val="22"/>
                <w:szCs w:val="22"/>
              </w:rPr>
              <w:t>.</w:t>
            </w:r>
          </w:p>
        </w:tc>
        <w:tc>
          <w:tcPr>
            <w:tcW w:w="5668" w:type="dxa"/>
            <w:shd w:val="clear" w:color="auto" w:fill="auto"/>
            <w:vAlign w:val="center"/>
          </w:tcPr>
          <w:p w:rsidR="00DF0C1F" w:rsidRPr="00037603" w:rsidRDefault="00DF0C1F" w:rsidP="00B45307">
            <w:pPr>
              <w:rPr>
                <w:rFonts w:ascii="Arial" w:hAnsi="Arial" w:cs="Arial"/>
                <w:sz w:val="22"/>
                <w:szCs w:val="22"/>
              </w:rPr>
            </w:pPr>
            <w:r w:rsidRPr="00037603">
              <w:rPr>
                <w:rFonts w:ascii="Arial" w:hAnsi="Arial" w:cs="Arial"/>
                <w:sz w:val="22"/>
                <w:szCs w:val="22"/>
              </w:rPr>
              <w:t>βλέπει όλες τις πόλεις και όλα τα έθνη.</w:t>
            </w:r>
          </w:p>
        </w:tc>
      </w:tr>
      <w:tr w:rsidR="00DF0C1F" w:rsidRPr="00037603" w:rsidTr="00037603">
        <w:trPr>
          <w:trHeight w:val="491"/>
          <w:jc w:val="center"/>
        </w:trPr>
        <w:tc>
          <w:tcPr>
            <w:tcW w:w="5668" w:type="dxa"/>
            <w:shd w:val="clear" w:color="auto" w:fill="auto"/>
            <w:vAlign w:val="center"/>
          </w:tcPr>
          <w:p w:rsidR="00DF0C1F" w:rsidRPr="00037603" w:rsidRDefault="00281656" w:rsidP="00C1443D">
            <w:pPr>
              <w:rPr>
                <w:rFonts w:ascii="Arial" w:hAnsi="Arial" w:cs="Arial"/>
                <w:sz w:val="22"/>
                <w:szCs w:val="22"/>
              </w:rPr>
            </w:pPr>
            <w:r w:rsidRPr="00037603">
              <w:rPr>
                <w:rFonts w:ascii="Arial" w:hAnsi="Arial" w:cs="Arial"/>
                <w:sz w:val="22"/>
                <w:szCs w:val="22"/>
              </w:rPr>
              <w:t xml:space="preserve">Τότε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τοὺς</w:t>
            </w:r>
            <w:proofErr w:type="spellEnd"/>
            <w:r w:rsidRPr="00037603">
              <w:rPr>
                <w:rFonts w:ascii="Arial" w:hAnsi="Arial" w:cs="Arial"/>
                <w:sz w:val="22"/>
                <w:szCs w:val="22"/>
              </w:rPr>
              <w:t xml:space="preserve"> </w:t>
            </w:r>
            <w:proofErr w:type="spellStart"/>
            <w:r w:rsidRPr="00037603">
              <w:rPr>
                <w:rFonts w:ascii="Arial" w:hAnsi="Arial" w:cs="Arial"/>
                <w:sz w:val="22"/>
                <w:szCs w:val="22"/>
              </w:rPr>
              <w:t>οἰκείους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ἐγὼ</w:t>
            </w:r>
            <w:proofErr w:type="spellEnd"/>
            <w:r w:rsidRPr="00037603">
              <w:rPr>
                <w:rFonts w:ascii="Arial" w:hAnsi="Arial" w:cs="Arial"/>
                <w:sz w:val="22"/>
                <w:szCs w:val="22"/>
              </w:rPr>
              <w:t xml:space="preserve"> </w:t>
            </w:r>
            <w:proofErr w:type="spellStart"/>
            <w:r w:rsidRPr="00037603">
              <w:rPr>
                <w:rFonts w:ascii="Arial" w:hAnsi="Arial" w:cs="Arial"/>
                <w:sz w:val="22"/>
                <w:szCs w:val="22"/>
              </w:rPr>
              <w:t>ἐθεασάμην</w:t>
            </w:r>
            <w:proofErr w:type="spellEnd"/>
          </w:p>
        </w:tc>
        <w:tc>
          <w:tcPr>
            <w:tcW w:w="5668" w:type="dxa"/>
            <w:shd w:val="clear" w:color="auto" w:fill="auto"/>
            <w:vAlign w:val="center"/>
          </w:tcPr>
          <w:p w:rsidR="00DF0C1F" w:rsidRPr="00037603" w:rsidRDefault="00281656" w:rsidP="00B45307">
            <w:pPr>
              <w:rPr>
                <w:rFonts w:ascii="Arial" w:hAnsi="Arial" w:cs="Arial"/>
                <w:sz w:val="22"/>
                <w:szCs w:val="22"/>
              </w:rPr>
            </w:pPr>
            <w:r w:rsidRPr="00037603">
              <w:rPr>
                <w:rFonts w:ascii="Arial" w:hAnsi="Arial" w:cs="Arial"/>
                <w:sz w:val="22"/>
                <w:szCs w:val="22"/>
              </w:rPr>
              <w:t>Τότε είδα κι εγώ τους συγγενείς μου</w:t>
            </w:r>
          </w:p>
        </w:tc>
      </w:tr>
      <w:tr w:rsidR="00281656" w:rsidRPr="00037603" w:rsidTr="00037603">
        <w:trPr>
          <w:trHeight w:val="462"/>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καί</w:t>
            </w:r>
            <w:proofErr w:type="spellEnd"/>
            <w:r w:rsidRPr="00037603">
              <w:rPr>
                <w:rFonts w:ascii="Arial" w:hAnsi="Arial" w:cs="Arial"/>
                <w:sz w:val="22"/>
                <w:szCs w:val="22"/>
              </w:rPr>
              <w:t xml:space="preserve"> </w:t>
            </w:r>
            <w:proofErr w:type="spellStart"/>
            <w:r w:rsidRPr="00037603">
              <w:rPr>
                <w:rFonts w:ascii="Arial" w:hAnsi="Arial" w:cs="Arial"/>
                <w:sz w:val="22"/>
                <w:szCs w:val="22"/>
              </w:rPr>
              <w:t>πᾶσαν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τὴν</w:t>
            </w:r>
            <w:proofErr w:type="spellEnd"/>
            <w:r w:rsidRPr="00037603">
              <w:rPr>
                <w:rFonts w:ascii="Arial" w:hAnsi="Arial" w:cs="Arial"/>
                <w:sz w:val="22"/>
                <w:szCs w:val="22"/>
              </w:rPr>
              <w:t xml:space="preserve"> πατρίδα,</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και όλη την πατρίδα,</w:t>
            </w:r>
          </w:p>
        </w:tc>
      </w:tr>
      <w:tr w:rsidR="00281656" w:rsidRPr="00037603" w:rsidTr="00037603">
        <w:trPr>
          <w:trHeight w:val="491"/>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εἰ</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κἀκεῖνοι</w:t>
            </w:r>
            <w:proofErr w:type="spellEnd"/>
            <w:r w:rsidRPr="00037603">
              <w:rPr>
                <w:rFonts w:ascii="Arial" w:hAnsi="Arial" w:cs="Arial"/>
                <w:sz w:val="22"/>
                <w:szCs w:val="22"/>
              </w:rPr>
              <w:t xml:space="preserve"> </w:t>
            </w:r>
            <w:proofErr w:type="spellStart"/>
            <w:r w:rsidRPr="00037603">
              <w:rPr>
                <w:rFonts w:ascii="Arial" w:hAnsi="Arial" w:cs="Arial"/>
                <w:sz w:val="22"/>
                <w:szCs w:val="22"/>
              </w:rPr>
              <w:t>ἐμὲ</w:t>
            </w:r>
            <w:proofErr w:type="spellEnd"/>
            <w:r w:rsidRPr="00037603">
              <w:rPr>
                <w:rFonts w:ascii="Arial" w:hAnsi="Arial" w:cs="Arial"/>
                <w:sz w:val="22"/>
                <w:szCs w:val="22"/>
              </w:rPr>
              <w:t xml:space="preserve"> </w:t>
            </w:r>
            <w:proofErr w:type="spellStart"/>
            <w:r w:rsidRPr="00037603">
              <w:rPr>
                <w:rFonts w:ascii="Arial" w:hAnsi="Arial" w:cs="Arial"/>
                <w:sz w:val="22"/>
                <w:szCs w:val="22"/>
              </w:rPr>
              <w:t>ἑώρων</w:t>
            </w:r>
            <w:proofErr w:type="spellEnd"/>
            <w:r w:rsidRPr="00037603">
              <w:rPr>
                <w:rFonts w:ascii="Arial" w:hAnsi="Arial" w:cs="Arial"/>
                <w:sz w:val="22"/>
                <w:szCs w:val="22"/>
              </w:rPr>
              <w:t xml:space="preserve">, </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 xml:space="preserve">αν όμως κι εκείνοι μ’ έβλεπαν, </w:t>
            </w:r>
          </w:p>
        </w:tc>
      </w:tr>
      <w:tr w:rsidR="00281656" w:rsidRPr="00037603" w:rsidTr="00037603">
        <w:trPr>
          <w:trHeight w:val="462"/>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οὐκέτι</w:t>
            </w:r>
            <w:proofErr w:type="spellEnd"/>
            <w:r w:rsidRPr="00037603">
              <w:rPr>
                <w:rFonts w:ascii="Arial" w:hAnsi="Arial" w:cs="Arial"/>
                <w:sz w:val="22"/>
                <w:szCs w:val="22"/>
              </w:rPr>
              <w:t xml:space="preserve"> </w:t>
            </w:r>
            <w:proofErr w:type="spellStart"/>
            <w:r w:rsidRPr="00037603">
              <w:rPr>
                <w:rFonts w:ascii="Arial" w:hAnsi="Arial" w:cs="Arial"/>
                <w:sz w:val="22"/>
                <w:szCs w:val="22"/>
              </w:rPr>
              <w:t>ἔχω</w:t>
            </w:r>
            <w:proofErr w:type="spellEnd"/>
            <w:r w:rsidRPr="00037603">
              <w:rPr>
                <w:rFonts w:ascii="Arial" w:hAnsi="Arial" w:cs="Arial"/>
                <w:sz w:val="22"/>
                <w:szCs w:val="22"/>
              </w:rPr>
              <w:t xml:space="preserve"> </w:t>
            </w:r>
            <w:proofErr w:type="spellStart"/>
            <w:r w:rsidRPr="00037603">
              <w:rPr>
                <w:rFonts w:ascii="Arial" w:hAnsi="Arial" w:cs="Arial"/>
                <w:sz w:val="22"/>
                <w:szCs w:val="22"/>
              </w:rPr>
              <w:t>εἰπεῖν</w:t>
            </w:r>
            <w:proofErr w:type="spellEnd"/>
            <w:r w:rsidRPr="00037603">
              <w:rPr>
                <w:rFonts w:ascii="Arial" w:hAnsi="Arial" w:cs="Arial"/>
                <w:sz w:val="22"/>
                <w:szCs w:val="22"/>
              </w:rPr>
              <w:t>.</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δεν μπορώ καθόλου να το πω.</w:t>
            </w:r>
          </w:p>
        </w:tc>
      </w:tr>
      <w:tr w:rsidR="00281656" w:rsidRPr="00037603" w:rsidTr="00037603">
        <w:trPr>
          <w:trHeight w:val="491"/>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Ὅστις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ταῦτα</w:t>
            </w:r>
            <w:proofErr w:type="spellEnd"/>
            <w:r w:rsidRPr="00037603">
              <w:rPr>
                <w:rFonts w:ascii="Arial" w:hAnsi="Arial" w:cs="Arial"/>
                <w:sz w:val="22"/>
                <w:szCs w:val="22"/>
              </w:rPr>
              <w:t xml:space="preserve"> </w:t>
            </w:r>
            <w:proofErr w:type="spellStart"/>
            <w:r w:rsidRPr="00037603">
              <w:rPr>
                <w:rFonts w:ascii="Arial" w:hAnsi="Arial" w:cs="Arial"/>
                <w:sz w:val="22"/>
                <w:szCs w:val="22"/>
              </w:rPr>
              <w:t>μὴ</w:t>
            </w:r>
            <w:proofErr w:type="spellEnd"/>
            <w:r w:rsidRPr="00037603">
              <w:rPr>
                <w:rFonts w:ascii="Arial" w:hAnsi="Arial" w:cs="Arial"/>
                <w:sz w:val="22"/>
                <w:szCs w:val="22"/>
              </w:rPr>
              <w:t xml:space="preserve"> πιστεύει </w:t>
            </w:r>
            <w:proofErr w:type="spellStart"/>
            <w:r w:rsidRPr="00037603">
              <w:rPr>
                <w:rFonts w:ascii="Arial" w:hAnsi="Arial" w:cs="Arial"/>
                <w:sz w:val="22"/>
                <w:szCs w:val="22"/>
              </w:rPr>
              <w:t>οὕτως</w:t>
            </w:r>
            <w:proofErr w:type="spellEnd"/>
            <w:r w:rsidRPr="00037603">
              <w:rPr>
                <w:rFonts w:ascii="Arial" w:hAnsi="Arial" w:cs="Arial"/>
                <w:sz w:val="22"/>
                <w:szCs w:val="22"/>
              </w:rPr>
              <w:t xml:space="preserve"> </w:t>
            </w:r>
            <w:proofErr w:type="spellStart"/>
            <w:r w:rsidRPr="00037603">
              <w:rPr>
                <w:rFonts w:ascii="Arial" w:hAnsi="Arial" w:cs="Arial"/>
                <w:sz w:val="22"/>
                <w:szCs w:val="22"/>
              </w:rPr>
              <w:t>ἔχειν</w:t>
            </w:r>
            <w:proofErr w:type="spellEnd"/>
            <w:r w:rsidRPr="00037603">
              <w:rPr>
                <w:rFonts w:ascii="Arial" w:hAnsi="Arial" w:cs="Arial"/>
                <w:sz w:val="22"/>
                <w:szCs w:val="22"/>
              </w:rPr>
              <w:t>,</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Όποιος δεν πιστεύει ότι αυτά έτσι είναι</w:t>
            </w:r>
          </w:p>
        </w:tc>
      </w:tr>
      <w:tr w:rsidR="00281656" w:rsidRPr="00037603" w:rsidTr="00037603">
        <w:trPr>
          <w:trHeight w:val="462"/>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ἂν</w:t>
            </w:r>
            <w:proofErr w:type="spellEnd"/>
            <w:r w:rsidRPr="00037603">
              <w:rPr>
                <w:rFonts w:ascii="Arial" w:hAnsi="Arial" w:cs="Arial"/>
                <w:sz w:val="22"/>
                <w:szCs w:val="22"/>
              </w:rPr>
              <w:t xml:space="preserve"> </w:t>
            </w:r>
            <w:proofErr w:type="spellStart"/>
            <w:r w:rsidRPr="00037603">
              <w:rPr>
                <w:rFonts w:ascii="Arial" w:hAnsi="Arial" w:cs="Arial"/>
                <w:sz w:val="22"/>
                <w:szCs w:val="22"/>
              </w:rPr>
              <w:t>ποτε</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αὐτὸς</w:t>
            </w:r>
            <w:proofErr w:type="spellEnd"/>
            <w:r w:rsidRPr="00037603">
              <w:rPr>
                <w:rFonts w:ascii="Arial" w:hAnsi="Arial" w:cs="Arial"/>
                <w:sz w:val="22"/>
                <w:szCs w:val="22"/>
              </w:rPr>
              <w:t xml:space="preserve"> </w:t>
            </w:r>
            <w:proofErr w:type="spellStart"/>
            <w:r w:rsidRPr="00037603">
              <w:rPr>
                <w:rFonts w:ascii="Arial" w:hAnsi="Arial" w:cs="Arial"/>
                <w:sz w:val="22"/>
                <w:szCs w:val="22"/>
              </w:rPr>
              <w:t>ἐκείσε</w:t>
            </w:r>
            <w:proofErr w:type="spellEnd"/>
            <w:r w:rsidRPr="00037603">
              <w:rPr>
                <w:rFonts w:ascii="Arial" w:hAnsi="Arial" w:cs="Arial"/>
                <w:sz w:val="22"/>
                <w:szCs w:val="22"/>
              </w:rPr>
              <w:t xml:space="preserve"> </w:t>
            </w:r>
            <w:proofErr w:type="spellStart"/>
            <w:r w:rsidRPr="00037603">
              <w:rPr>
                <w:rFonts w:ascii="Arial" w:hAnsi="Arial" w:cs="Arial"/>
                <w:sz w:val="22"/>
                <w:szCs w:val="22"/>
              </w:rPr>
              <w:t>ἀφίκηται</w:t>
            </w:r>
            <w:proofErr w:type="spellEnd"/>
            <w:r w:rsidRPr="00037603">
              <w:rPr>
                <w:rFonts w:ascii="Arial" w:hAnsi="Arial" w:cs="Arial"/>
                <w:sz w:val="22"/>
                <w:szCs w:val="22"/>
              </w:rPr>
              <w:t>,</w:t>
            </w:r>
          </w:p>
        </w:tc>
        <w:tc>
          <w:tcPr>
            <w:tcW w:w="5668" w:type="dxa"/>
            <w:shd w:val="clear" w:color="auto" w:fill="auto"/>
            <w:vAlign w:val="center"/>
          </w:tcPr>
          <w:p w:rsidR="00281656" w:rsidRPr="00037603" w:rsidRDefault="00281656" w:rsidP="00B45307">
            <w:pPr>
              <w:rPr>
                <w:rFonts w:ascii="Arial" w:hAnsi="Arial" w:cs="Arial"/>
                <w:sz w:val="22"/>
                <w:szCs w:val="22"/>
              </w:rPr>
            </w:pPr>
            <w:r w:rsidRPr="00037603">
              <w:rPr>
                <w:rFonts w:ascii="Arial" w:hAnsi="Arial" w:cs="Arial"/>
                <w:sz w:val="22"/>
                <w:szCs w:val="22"/>
              </w:rPr>
              <w:t>αν κάποτε κι αυτός φτάσει εκεί,</w:t>
            </w:r>
          </w:p>
        </w:tc>
      </w:tr>
      <w:tr w:rsidR="00281656" w:rsidRPr="00037603" w:rsidTr="00037603">
        <w:trPr>
          <w:trHeight w:val="491"/>
          <w:jc w:val="center"/>
        </w:trPr>
        <w:tc>
          <w:tcPr>
            <w:tcW w:w="5668" w:type="dxa"/>
            <w:shd w:val="clear" w:color="auto" w:fill="auto"/>
            <w:vAlign w:val="center"/>
          </w:tcPr>
          <w:p w:rsidR="00281656" w:rsidRPr="00037603" w:rsidRDefault="00281656" w:rsidP="00C1443D">
            <w:pPr>
              <w:rPr>
                <w:rFonts w:ascii="Arial" w:hAnsi="Arial" w:cs="Arial"/>
                <w:sz w:val="22"/>
                <w:szCs w:val="22"/>
              </w:rPr>
            </w:pPr>
            <w:proofErr w:type="spellStart"/>
            <w:r w:rsidRPr="00037603">
              <w:rPr>
                <w:rFonts w:ascii="Arial" w:hAnsi="Arial" w:cs="Arial"/>
                <w:sz w:val="22"/>
                <w:szCs w:val="22"/>
              </w:rPr>
              <w:t>εἲσεται</w:t>
            </w:r>
            <w:proofErr w:type="spellEnd"/>
            <w:r w:rsidRPr="00037603">
              <w:rPr>
                <w:rFonts w:ascii="Arial" w:hAnsi="Arial" w:cs="Arial"/>
                <w:sz w:val="22"/>
                <w:szCs w:val="22"/>
              </w:rPr>
              <w:t xml:space="preserve"> </w:t>
            </w:r>
            <w:proofErr w:type="spellStart"/>
            <w:r w:rsidRPr="00037603">
              <w:rPr>
                <w:rFonts w:ascii="Arial" w:hAnsi="Arial" w:cs="Arial"/>
                <w:sz w:val="22"/>
                <w:szCs w:val="22"/>
              </w:rPr>
              <w:t>ὡς</w:t>
            </w:r>
            <w:proofErr w:type="spellEnd"/>
            <w:r w:rsidRPr="00037603">
              <w:rPr>
                <w:rFonts w:ascii="Arial" w:hAnsi="Arial" w:cs="Arial"/>
                <w:sz w:val="22"/>
                <w:szCs w:val="22"/>
              </w:rPr>
              <w:t xml:space="preserve"> </w:t>
            </w:r>
            <w:proofErr w:type="spellStart"/>
            <w:r w:rsidRPr="00037603">
              <w:rPr>
                <w:rFonts w:ascii="Arial" w:hAnsi="Arial" w:cs="Arial"/>
                <w:sz w:val="22"/>
                <w:szCs w:val="22"/>
              </w:rPr>
              <w:t>ἀληθῆ</w:t>
            </w:r>
            <w:proofErr w:type="spellEnd"/>
            <w:r w:rsidRPr="00037603">
              <w:rPr>
                <w:rFonts w:ascii="Arial" w:hAnsi="Arial" w:cs="Arial"/>
                <w:sz w:val="22"/>
                <w:szCs w:val="22"/>
              </w:rPr>
              <w:t xml:space="preserve"> λέγω.</w:t>
            </w:r>
          </w:p>
        </w:tc>
        <w:tc>
          <w:tcPr>
            <w:tcW w:w="5668" w:type="dxa"/>
            <w:shd w:val="clear" w:color="auto" w:fill="auto"/>
            <w:vAlign w:val="center"/>
          </w:tcPr>
          <w:p w:rsidR="00281656" w:rsidRPr="00037603" w:rsidRDefault="00590F8C" w:rsidP="00B45307">
            <w:pPr>
              <w:rPr>
                <w:rFonts w:ascii="Arial" w:hAnsi="Arial" w:cs="Arial"/>
                <w:sz w:val="22"/>
                <w:szCs w:val="22"/>
              </w:rPr>
            </w:pPr>
            <w:r w:rsidRPr="00037603">
              <w:rPr>
                <w:rFonts w:ascii="Arial" w:hAnsi="Arial" w:cs="Arial"/>
                <w:sz w:val="22"/>
                <w:szCs w:val="22"/>
              </w:rPr>
              <w:t>θα καταλάβει ότι λέω αλήθεια.</w:t>
            </w:r>
          </w:p>
        </w:tc>
      </w:tr>
    </w:tbl>
    <w:p w:rsidR="00467248" w:rsidRPr="00B45307" w:rsidRDefault="00467248" w:rsidP="00467248">
      <w:pPr>
        <w:jc w:val="both"/>
        <w:rPr>
          <w:rFonts w:ascii="Arial" w:hAnsi="Arial" w:cs="Arial"/>
          <w:sz w:val="22"/>
          <w:szCs w:val="22"/>
        </w:rPr>
      </w:pPr>
    </w:p>
    <w:p w:rsidR="003D6FD5" w:rsidRPr="00B45307" w:rsidRDefault="003D6FD5" w:rsidP="00467248">
      <w:pPr>
        <w:jc w:val="right"/>
        <w:rPr>
          <w:rFonts w:ascii="Arial" w:hAnsi="Arial" w:cs="Arial"/>
          <w:sz w:val="22"/>
          <w:szCs w:val="22"/>
        </w:rPr>
      </w:pPr>
      <w:r w:rsidRPr="00B45307">
        <w:rPr>
          <w:rFonts w:ascii="Arial" w:hAnsi="Arial" w:cs="Arial"/>
          <w:sz w:val="22"/>
          <w:szCs w:val="22"/>
        </w:rPr>
        <w:t xml:space="preserve">Λουκιανός, </w:t>
      </w:r>
      <w:proofErr w:type="spellStart"/>
      <w:r w:rsidRPr="00B45307">
        <w:rPr>
          <w:rFonts w:ascii="Arial" w:hAnsi="Arial" w:cs="Arial"/>
          <w:sz w:val="22"/>
          <w:szCs w:val="22"/>
        </w:rPr>
        <w:t>Ἀληθὴς</w:t>
      </w:r>
      <w:proofErr w:type="spellEnd"/>
      <w:r w:rsidRPr="00B45307">
        <w:rPr>
          <w:rFonts w:ascii="Arial" w:hAnsi="Arial" w:cs="Arial"/>
          <w:sz w:val="22"/>
          <w:szCs w:val="22"/>
        </w:rPr>
        <w:t xml:space="preserve"> </w:t>
      </w:r>
      <w:proofErr w:type="spellStart"/>
      <w:r w:rsidRPr="00B45307">
        <w:rPr>
          <w:rFonts w:ascii="Arial" w:hAnsi="Arial" w:cs="Arial"/>
          <w:sz w:val="22"/>
          <w:szCs w:val="22"/>
        </w:rPr>
        <w:t>Ἱστορία</w:t>
      </w:r>
      <w:proofErr w:type="spellEnd"/>
      <w:r w:rsidRPr="00B45307">
        <w:rPr>
          <w:rFonts w:ascii="Arial" w:hAnsi="Arial" w:cs="Arial"/>
          <w:sz w:val="22"/>
          <w:szCs w:val="22"/>
        </w:rPr>
        <w:t xml:space="preserve"> 1.23-26 (</w:t>
      </w:r>
      <w:proofErr w:type="spellStart"/>
      <w:r w:rsidRPr="00B45307">
        <w:rPr>
          <w:rFonts w:ascii="Arial" w:hAnsi="Arial" w:cs="Arial"/>
          <w:sz w:val="22"/>
          <w:szCs w:val="22"/>
        </w:rPr>
        <w:t>διασκευὴ</w:t>
      </w:r>
      <w:proofErr w:type="spellEnd"/>
      <w:r w:rsidRPr="00B45307">
        <w:rPr>
          <w:rFonts w:ascii="Arial" w:hAnsi="Arial" w:cs="Arial"/>
          <w:sz w:val="22"/>
          <w:szCs w:val="22"/>
        </w:rPr>
        <w:t>)</w:t>
      </w:r>
    </w:p>
    <w:p w:rsidR="003D6FD5" w:rsidRPr="00B45307" w:rsidRDefault="003D6FD5" w:rsidP="00467248">
      <w:pPr>
        <w:jc w:val="both"/>
        <w:rPr>
          <w:rFonts w:ascii="Arial" w:hAnsi="Arial" w:cs="Arial"/>
          <w:sz w:val="22"/>
          <w:szCs w:val="22"/>
        </w:rPr>
      </w:pPr>
    </w:p>
    <w:p w:rsidR="00BD3A50" w:rsidRDefault="00D97C8B" w:rsidP="00D97C8B">
      <w:pPr>
        <w:jc w:val="center"/>
        <w:rPr>
          <w:rFonts w:ascii="Arial" w:hAnsi="Arial" w:cs="Arial"/>
          <w:sz w:val="22"/>
          <w:szCs w:val="22"/>
        </w:rPr>
      </w:pPr>
      <w:r w:rsidRPr="00B45307">
        <w:rPr>
          <w:rFonts w:ascii="Arial" w:hAnsi="Arial" w:cs="Arial"/>
          <w:sz w:val="22"/>
          <w:szCs w:val="22"/>
        </w:rPr>
        <w:t xml:space="preserve">© Ελληνικός Πολιτισμός -  Γιάννης </w:t>
      </w:r>
      <w:proofErr w:type="spellStart"/>
      <w:r w:rsidRPr="00B45307">
        <w:rPr>
          <w:rFonts w:ascii="Arial" w:hAnsi="Arial" w:cs="Arial"/>
          <w:sz w:val="22"/>
          <w:szCs w:val="22"/>
        </w:rPr>
        <w:t>Παπαθανασίου</w:t>
      </w:r>
      <w:proofErr w:type="spellEnd"/>
    </w:p>
    <w:p w:rsidR="00BD3A50" w:rsidRPr="00E96A9F" w:rsidRDefault="00BD3A50" w:rsidP="00BD3A50">
      <w:pPr>
        <w:pStyle w:val="3"/>
        <w:jc w:val="center"/>
        <w:rPr>
          <w:sz w:val="28"/>
          <w:szCs w:val="28"/>
        </w:rPr>
      </w:pPr>
      <w:r>
        <w:rPr>
          <w:sz w:val="22"/>
          <w:szCs w:val="22"/>
        </w:rPr>
        <w:br w:type="page"/>
      </w:r>
      <w:r w:rsidRPr="00E96A9F">
        <w:rPr>
          <w:sz w:val="28"/>
          <w:szCs w:val="28"/>
        </w:rPr>
        <w:lastRenderedPageBreak/>
        <w:t>Παράλληλα κείμενα</w:t>
      </w:r>
    </w:p>
    <w:p w:rsidR="00BD3A50" w:rsidRPr="00860F84" w:rsidRDefault="00BD3A50" w:rsidP="00BD3A50">
      <w:pPr>
        <w:jc w:val="center"/>
        <w:rPr>
          <w:rFonts w:ascii="Arial" w:hAnsi="Arial" w:cs="Arial"/>
          <w:b/>
          <w:sz w:val="22"/>
          <w:szCs w:val="22"/>
        </w:rPr>
      </w:pPr>
    </w:p>
    <w:p w:rsidR="00BD3A50" w:rsidRPr="00860F84" w:rsidRDefault="00BD3A50" w:rsidP="00BD3A50">
      <w:pPr>
        <w:jc w:val="center"/>
        <w:rPr>
          <w:rFonts w:ascii="Arial" w:hAnsi="Arial" w:cs="Arial"/>
          <w:b/>
          <w:sz w:val="22"/>
          <w:szCs w:val="22"/>
        </w:rPr>
      </w:pPr>
      <w:r w:rsidRPr="00860F84">
        <w:rPr>
          <w:rFonts w:ascii="Arial" w:hAnsi="Arial" w:cs="Arial"/>
          <w:b/>
          <w:sz w:val="22"/>
          <w:szCs w:val="22"/>
        </w:rPr>
        <w:t>Πρώτο παράλληλο κείμενο</w:t>
      </w:r>
    </w:p>
    <w:p w:rsidR="00D97C8B" w:rsidRDefault="00D97C8B" w:rsidP="00D97C8B">
      <w:pPr>
        <w:jc w:val="center"/>
        <w:rPr>
          <w:rFonts w:ascii="Arial" w:hAnsi="Arial" w:cs="Arial"/>
          <w:sz w:val="22"/>
          <w:szCs w:val="22"/>
        </w:rPr>
      </w:pPr>
    </w:p>
    <w:p w:rsidR="00D1736F" w:rsidRPr="004A7C4A" w:rsidRDefault="00D1736F" w:rsidP="00E96A9F">
      <w:pPr>
        <w:rPr>
          <w:rFonts w:ascii="Arial" w:hAnsi="Arial" w:cs="Arial"/>
          <w:i/>
          <w:sz w:val="22"/>
          <w:szCs w:val="22"/>
        </w:rPr>
      </w:pPr>
      <w:r w:rsidRPr="004A7C4A">
        <w:rPr>
          <w:rFonts w:ascii="Arial" w:hAnsi="Arial" w:cs="Arial"/>
          <w:i/>
          <w:sz w:val="22"/>
          <w:szCs w:val="22"/>
        </w:rPr>
        <w:t xml:space="preserve">Ο Φώτιος στη Βιβλιοθήκη του έχει διασώσει περιληπτικά ένα έργο του Αντωνίου Διογένη, το οποίο πραγματευόταν τις ταξιδιωτικές περιπέτειες του </w:t>
      </w:r>
      <w:proofErr w:type="spellStart"/>
      <w:r w:rsidRPr="004A7C4A">
        <w:rPr>
          <w:rFonts w:ascii="Arial" w:hAnsi="Arial" w:cs="Arial"/>
          <w:i/>
          <w:sz w:val="22"/>
          <w:szCs w:val="22"/>
        </w:rPr>
        <w:t>Δεινία</w:t>
      </w:r>
      <w:proofErr w:type="spellEnd"/>
      <w:r w:rsidRPr="004A7C4A">
        <w:rPr>
          <w:rFonts w:ascii="Arial" w:hAnsi="Arial" w:cs="Arial"/>
          <w:i/>
          <w:sz w:val="22"/>
          <w:szCs w:val="22"/>
        </w:rPr>
        <w:t xml:space="preserve"> και του γιου του στη Μαύρη Θάλασσα. Ο </w:t>
      </w:r>
      <w:proofErr w:type="spellStart"/>
      <w:r w:rsidRPr="004A7C4A">
        <w:rPr>
          <w:rFonts w:ascii="Arial" w:hAnsi="Arial" w:cs="Arial"/>
          <w:i/>
          <w:sz w:val="22"/>
          <w:szCs w:val="22"/>
        </w:rPr>
        <w:t>Δεινίας</w:t>
      </w:r>
      <w:proofErr w:type="spellEnd"/>
      <w:r w:rsidRPr="004A7C4A">
        <w:rPr>
          <w:rFonts w:ascii="Arial" w:hAnsi="Arial" w:cs="Arial"/>
          <w:i/>
          <w:sz w:val="22"/>
          <w:szCs w:val="22"/>
        </w:rPr>
        <w:t xml:space="preserve"> ταξιδεύει στις αρκτικές περιοχές, περνά τον Βορρά και φτάνει στο φεγγάρι. Ο Φώτιος όλα αυτά τα θεωρεί «</w:t>
      </w:r>
      <w:proofErr w:type="spellStart"/>
      <w:r w:rsidRPr="004A7C4A">
        <w:rPr>
          <w:rFonts w:ascii="Arial" w:hAnsi="Arial" w:cs="Arial"/>
          <w:i/>
          <w:sz w:val="22"/>
          <w:szCs w:val="22"/>
        </w:rPr>
        <w:t>ἄπιστα</w:t>
      </w:r>
      <w:proofErr w:type="spellEnd"/>
      <w:r w:rsidRPr="004A7C4A">
        <w:rPr>
          <w:rFonts w:ascii="Arial" w:hAnsi="Arial" w:cs="Arial"/>
          <w:i/>
          <w:sz w:val="22"/>
          <w:szCs w:val="22"/>
        </w:rPr>
        <w:t>».</w:t>
      </w:r>
    </w:p>
    <w:p w:rsidR="00D1736F" w:rsidRDefault="00D1736F" w:rsidP="00E96A9F">
      <w:pPr>
        <w:spacing w:line="360" w:lineRule="auto"/>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D1736F" w:rsidRPr="00037603" w:rsidTr="00037603">
        <w:tc>
          <w:tcPr>
            <w:tcW w:w="5494" w:type="dxa"/>
            <w:shd w:val="clear" w:color="auto" w:fill="auto"/>
          </w:tcPr>
          <w:p w:rsidR="00D1736F" w:rsidRPr="00037603" w:rsidRDefault="00D1736F" w:rsidP="00037603">
            <w:pPr>
              <w:spacing w:line="360" w:lineRule="auto"/>
              <w:rPr>
                <w:rFonts w:ascii="Arial" w:hAnsi="Arial" w:cs="Arial"/>
                <w:sz w:val="22"/>
                <w:szCs w:val="22"/>
              </w:rPr>
            </w:pPr>
          </w:p>
          <w:p w:rsidR="00D1736F" w:rsidRPr="00037603" w:rsidRDefault="00D1736F" w:rsidP="00037603">
            <w:pPr>
              <w:spacing w:line="360" w:lineRule="auto"/>
              <w:jc w:val="center"/>
              <w:rPr>
                <w:rFonts w:ascii="Arial" w:hAnsi="Arial" w:cs="Arial"/>
                <w:b/>
                <w:sz w:val="22"/>
                <w:szCs w:val="22"/>
              </w:rPr>
            </w:pPr>
            <w:r w:rsidRPr="00037603">
              <w:rPr>
                <w:rFonts w:ascii="Arial" w:hAnsi="Arial" w:cs="Arial"/>
                <w:b/>
                <w:sz w:val="22"/>
                <w:szCs w:val="22"/>
              </w:rPr>
              <w:t>Κείμενο</w:t>
            </w:r>
          </w:p>
          <w:p w:rsidR="00736274" w:rsidRPr="00037603" w:rsidRDefault="00736274" w:rsidP="00037603">
            <w:pPr>
              <w:spacing w:line="360" w:lineRule="auto"/>
              <w:rPr>
                <w:rFonts w:ascii="Arial" w:hAnsi="Arial" w:cs="Arial"/>
                <w:sz w:val="22"/>
                <w:szCs w:val="22"/>
              </w:rPr>
            </w:pPr>
          </w:p>
          <w:p w:rsidR="00D1736F" w:rsidRPr="00037603" w:rsidRDefault="00D1736F" w:rsidP="00037603">
            <w:pPr>
              <w:spacing w:line="360" w:lineRule="auto"/>
              <w:rPr>
                <w:rFonts w:ascii="Arial" w:hAnsi="Arial" w:cs="Arial"/>
                <w:sz w:val="22"/>
                <w:szCs w:val="22"/>
              </w:rPr>
            </w:pP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ἕτερα</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ἀπαγγέλλει</w:t>
            </w:r>
            <w:proofErr w:type="spellEnd"/>
            <w:r w:rsidRPr="00037603">
              <w:rPr>
                <w:rFonts w:ascii="Arial" w:hAnsi="Arial" w:cs="Arial"/>
                <w:sz w:val="22"/>
                <w:szCs w:val="22"/>
              </w:rPr>
              <w:t xml:space="preserve">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ὅμοια</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ἀνθρώπους</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ἕτερά</w:t>
            </w:r>
            <w:proofErr w:type="spellEnd"/>
            <w:r w:rsidRPr="00037603">
              <w:rPr>
                <w:rFonts w:ascii="Arial" w:hAnsi="Arial" w:cs="Arial"/>
                <w:sz w:val="22"/>
                <w:szCs w:val="22"/>
              </w:rPr>
              <w:t xml:space="preserve"> </w:t>
            </w:r>
            <w:proofErr w:type="spellStart"/>
            <w:r w:rsidRPr="00037603">
              <w:rPr>
                <w:rFonts w:ascii="Arial" w:hAnsi="Arial" w:cs="Arial"/>
                <w:sz w:val="22"/>
                <w:szCs w:val="22"/>
              </w:rPr>
              <w:t>τινα</w:t>
            </w:r>
            <w:proofErr w:type="spellEnd"/>
            <w:r w:rsidRPr="00037603">
              <w:rPr>
                <w:rFonts w:ascii="Arial" w:hAnsi="Arial" w:cs="Arial"/>
                <w:sz w:val="22"/>
                <w:szCs w:val="22"/>
              </w:rPr>
              <w:t xml:space="preserve"> </w:t>
            </w:r>
            <w:proofErr w:type="spellStart"/>
            <w:r w:rsidRPr="00037603">
              <w:rPr>
                <w:rFonts w:ascii="Arial" w:hAnsi="Arial" w:cs="Arial"/>
                <w:sz w:val="22"/>
                <w:szCs w:val="22"/>
              </w:rPr>
              <w:t>τερατεύεται</w:t>
            </w:r>
            <w:proofErr w:type="spellEnd"/>
            <w:r w:rsidRPr="00037603">
              <w:rPr>
                <w:rFonts w:ascii="Arial" w:hAnsi="Arial" w:cs="Arial"/>
                <w:sz w:val="22"/>
                <w:szCs w:val="22"/>
              </w:rPr>
              <w:t xml:space="preserve">, ἃ </w:t>
            </w:r>
            <w:proofErr w:type="spellStart"/>
            <w:r w:rsidRPr="00037603">
              <w:rPr>
                <w:rFonts w:ascii="Arial" w:hAnsi="Arial" w:cs="Arial"/>
                <w:sz w:val="22"/>
                <w:szCs w:val="22"/>
              </w:rPr>
              <w:t>μηδεὶς</w:t>
            </w:r>
            <w:proofErr w:type="spellEnd"/>
            <w:r w:rsidRPr="00037603">
              <w:rPr>
                <w:rFonts w:ascii="Arial" w:hAnsi="Arial" w:cs="Arial"/>
                <w:sz w:val="22"/>
                <w:szCs w:val="22"/>
              </w:rPr>
              <w:t xml:space="preserve"> μήτε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ἔφη</w:t>
            </w:r>
            <w:proofErr w:type="spellEnd"/>
            <w:r w:rsidRPr="00037603">
              <w:rPr>
                <w:rFonts w:ascii="Arial" w:hAnsi="Arial" w:cs="Arial"/>
                <w:sz w:val="22"/>
                <w:szCs w:val="22"/>
              </w:rPr>
              <w:t xml:space="preserve"> μήτε </w:t>
            </w:r>
            <w:proofErr w:type="spellStart"/>
            <w:r w:rsidRPr="00037603">
              <w:rPr>
                <w:rFonts w:ascii="Arial" w:hAnsi="Arial" w:cs="Arial"/>
                <w:sz w:val="22"/>
                <w:szCs w:val="22"/>
              </w:rPr>
              <w:t>ἀκοῦσαι</w:t>
            </w:r>
            <w:proofErr w:type="spellEnd"/>
            <w:r w:rsidRPr="00037603">
              <w:rPr>
                <w:rFonts w:ascii="Arial" w:hAnsi="Arial" w:cs="Arial"/>
                <w:sz w:val="22"/>
                <w:szCs w:val="22"/>
              </w:rPr>
              <w:t xml:space="preserve">, </w:t>
            </w:r>
            <w:proofErr w:type="spellStart"/>
            <w:r w:rsidRPr="00037603">
              <w:rPr>
                <w:rFonts w:ascii="Arial" w:hAnsi="Arial" w:cs="Arial"/>
                <w:sz w:val="22"/>
                <w:szCs w:val="22"/>
              </w:rPr>
              <w:t>ἀλλὰ</w:t>
            </w:r>
            <w:proofErr w:type="spellEnd"/>
            <w:r w:rsidRPr="00037603">
              <w:rPr>
                <w:rFonts w:ascii="Arial" w:hAnsi="Arial" w:cs="Arial"/>
                <w:sz w:val="22"/>
                <w:szCs w:val="22"/>
              </w:rPr>
              <w:t xml:space="preserve"> </w:t>
            </w:r>
            <w:proofErr w:type="spellStart"/>
            <w:r w:rsidRPr="00037603">
              <w:rPr>
                <w:rFonts w:ascii="Arial" w:hAnsi="Arial" w:cs="Arial"/>
                <w:sz w:val="22"/>
                <w:szCs w:val="22"/>
              </w:rPr>
              <w:t>μηδὲ</w:t>
            </w:r>
            <w:proofErr w:type="spellEnd"/>
            <w:r w:rsidRPr="00037603">
              <w:rPr>
                <w:rFonts w:ascii="Arial" w:hAnsi="Arial" w:cs="Arial"/>
                <w:sz w:val="22"/>
                <w:szCs w:val="22"/>
              </w:rPr>
              <w:t xml:space="preserve"> </w:t>
            </w:r>
            <w:proofErr w:type="spellStart"/>
            <w:r w:rsidRPr="00037603">
              <w:rPr>
                <w:rFonts w:ascii="Arial" w:hAnsi="Arial" w:cs="Arial"/>
                <w:sz w:val="22"/>
                <w:szCs w:val="22"/>
              </w:rPr>
              <w:t>φαντασίαις</w:t>
            </w:r>
            <w:proofErr w:type="spellEnd"/>
            <w:r w:rsidRPr="00037603">
              <w:rPr>
                <w:rFonts w:ascii="Arial" w:hAnsi="Arial" w:cs="Arial"/>
                <w:sz w:val="22"/>
                <w:szCs w:val="22"/>
              </w:rPr>
              <w:t xml:space="preserve"> </w:t>
            </w:r>
            <w:proofErr w:type="spellStart"/>
            <w:r w:rsidRPr="00037603">
              <w:rPr>
                <w:rFonts w:ascii="Arial" w:hAnsi="Arial" w:cs="Arial"/>
                <w:sz w:val="22"/>
                <w:szCs w:val="22"/>
              </w:rPr>
              <w:t>ἀνετυπώσατο</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πάντων </w:t>
            </w:r>
            <w:proofErr w:type="spellStart"/>
            <w:r w:rsidRPr="00037603">
              <w:rPr>
                <w:rFonts w:ascii="Arial" w:hAnsi="Arial" w:cs="Arial"/>
                <w:sz w:val="22"/>
                <w:szCs w:val="22"/>
              </w:rPr>
              <w:t>ἀπιστότατον</w:t>
            </w:r>
            <w:proofErr w:type="spellEnd"/>
            <w:r w:rsidRPr="00037603">
              <w:rPr>
                <w:rFonts w:ascii="Arial" w:hAnsi="Arial" w:cs="Arial"/>
                <w:sz w:val="22"/>
                <w:szCs w:val="22"/>
              </w:rPr>
              <w:t xml:space="preserve">, </w:t>
            </w:r>
            <w:proofErr w:type="spellStart"/>
            <w:r w:rsidRPr="00037603">
              <w:rPr>
                <w:rFonts w:ascii="Arial" w:hAnsi="Arial" w:cs="Arial"/>
                <w:sz w:val="22"/>
                <w:szCs w:val="22"/>
              </w:rPr>
              <w:t>ὅτι</w:t>
            </w:r>
            <w:proofErr w:type="spellEnd"/>
            <w:r w:rsidRPr="00037603">
              <w:rPr>
                <w:rFonts w:ascii="Arial" w:hAnsi="Arial" w:cs="Arial"/>
                <w:sz w:val="22"/>
                <w:szCs w:val="22"/>
              </w:rPr>
              <w:t xml:space="preserve"> </w:t>
            </w:r>
            <w:proofErr w:type="spellStart"/>
            <w:r w:rsidRPr="00037603">
              <w:rPr>
                <w:rFonts w:ascii="Arial" w:hAnsi="Arial" w:cs="Arial"/>
                <w:sz w:val="22"/>
                <w:szCs w:val="22"/>
              </w:rPr>
              <w:t>πορευόμενοι</w:t>
            </w:r>
            <w:proofErr w:type="spellEnd"/>
            <w:r w:rsidRPr="00037603">
              <w:rPr>
                <w:rFonts w:ascii="Arial" w:hAnsi="Arial" w:cs="Arial"/>
                <w:sz w:val="22"/>
                <w:szCs w:val="22"/>
              </w:rPr>
              <w:t xml:space="preserve"> </w:t>
            </w:r>
            <w:proofErr w:type="spellStart"/>
            <w:r w:rsidRPr="00037603">
              <w:rPr>
                <w:rFonts w:ascii="Arial" w:hAnsi="Arial" w:cs="Arial"/>
                <w:sz w:val="22"/>
                <w:szCs w:val="22"/>
              </w:rPr>
              <w:t>πρὸς</w:t>
            </w:r>
            <w:proofErr w:type="spellEnd"/>
            <w:r w:rsidRPr="00037603">
              <w:rPr>
                <w:rFonts w:ascii="Arial" w:hAnsi="Arial" w:cs="Arial"/>
                <w:sz w:val="22"/>
                <w:szCs w:val="22"/>
              </w:rPr>
              <w:t xml:space="preserve"> </w:t>
            </w:r>
            <w:proofErr w:type="spellStart"/>
            <w:r w:rsidRPr="00037603">
              <w:rPr>
                <w:rFonts w:ascii="Arial" w:hAnsi="Arial" w:cs="Arial"/>
                <w:sz w:val="22"/>
                <w:szCs w:val="22"/>
              </w:rPr>
              <w:t>Βορρᾶν</w:t>
            </w:r>
            <w:proofErr w:type="spellEnd"/>
            <w:r w:rsidRPr="00037603">
              <w:rPr>
                <w:rFonts w:ascii="Arial" w:hAnsi="Arial" w:cs="Arial"/>
                <w:sz w:val="22"/>
                <w:szCs w:val="22"/>
              </w:rPr>
              <w:t xml:space="preserve"> </w:t>
            </w:r>
            <w:proofErr w:type="spellStart"/>
            <w:r w:rsidRPr="00037603">
              <w:rPr>
                <w:rFonts w:ascii="Arial" w:hAnsi="Arial" w:cs="Arial"/>
                <w:sz w:val="22"/>
                <w:szCs w:val="22"/>
              </w:rPr>
              <w:t>ἐπὶ</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σελήνην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ὡς</w:t>
            </w:r>
            <w:proofErr w:type="spellEnd"/>
            <w:r w:rsidRPr="00037603">
              <w:rPr>
                <w:rFonts w:ascii="Arial" w:hAnsi="Arial" w:cs="Arial"/>
                <w:sz w:val="22"/>
                <w:szCs w:val="22"/>
              </w:rPr>
              <w:t xml:space="preserve"> </w:t>
            </w:r>
            <w:proofErr w:type="spellStart"/>
            <w:r w:rsidRPr="00037603">
              <w:rPr>
                <w:rFonts w:ascii="Arial" w:hAnsi="Arial" w:cs="Arial"/>
                <w:sz w:val="22"/>
                <w:szCs w:val="22"/>
              </w:rPr>
              <w:t>ἐπί</w:t>
            </w:r>
            <w:proofErr w:type="spellEnd"/>
            <w:r w:rsidRPr="00037603">
              <w:rPr>
                <w:rFonts w:ascii="Arial" w:hAnsi="Arial" w:cs="Arial"/>
                <w:sz w:val="22"/>
                <w:szCs w:val="22"/>
              </w:rPr>
              <w:t xml:space="preserve"> </w:t>
            </w:r>
            <w:proofErr w:type="spellStart"/>
            <w:r w:rsidRPr="00037603">
              <w:rPr>
                <w:rFonts w:ascii="Arial" w:hAnsi="Arial" w:cs="Arial"/>
                <w:sz w:val="22"/>
                <w:szCs w:val="22"/>
              </w:rPr>
              <w:t>τινα</w:t>
            </w:r>
            <w:proofErr w:type="spellEnd"/>
            <w:r w:rsidRPr="00037603">
              <w:rPr>
                <w:rFonts w:ascii="Arial" w:hAnsi="Arial" w:cs="Arial"/>
                <w:sz w:val="22"/>
                <w:szCs w:val="22"/>
              </w:rPr>
              <w:t xml:space="preserve"> </w:t>
            </w:r>
            <w:proofErr w:type="spellStart"/>
            <w:r w:rsidRPr="00037603">
              <w:rPr>
                <w:rFonts w:ascii="Arial" w:hAnsi="Arial" w:cs="Arial"/>
                <w:sz w:val="22"/>
                <w:szCs w:val="22"/>
              </w:rPr>
              <w:t>γῆν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καθαρωτάτην</w:t>
            </w:r>
            <w:proofErr w:type="spellEnd"/>
            <w:r w:rsidRPr="00037603">
              <w:rPr>
                <w:rFonts w:ascii="Arial" w:hAnsi="Arial" w:cs="Arial"/>
                <w:sz w:val="22"/>
                <w:szCs w:val="22"/>
              </w:rPr>
              <w:t xml:space="preserve">, πλησίον </w:t>
            </w:r>
            <w:proofErr w:type="spellStart"/>
            <w:r w:rsidRPr="00037603">
              <w:rPr>
                <w:rFonts w:ascii="Arial" w:hAnsi="Arial" w:cs="Arial"/>
                <w:sz w:val="22"/>
                <w:szCs w:val="22"/>
              </w:rPr>
              <w:t>ἐγένοντο</w:t>
            </w:r>
            <w:proofErr w:type="spellEnd"/>
            <w:r w:rsidRPr="00037603">
              <w:rPr>
                <w:rFonts w:ascii="Arial" w:hAnsi="Arial" w:cs="Arial"/>
                <w:sz w:val="22"/>
                <w:szCs w:val="22"/>
              </w:rPr>
              <w:t xml:space="preserve">, </w:t>
            </w:r>
            <w:proofErr w:type="spellStart"/>
            <w:r w:rsidRPr="00037603">
              <w:rPr>
                <w:rFonts w:ascii="Arial" w:hAnsi="Arial" w:cs="Arial"/>
                <w:sz w:val="22"/>
                <w:szCs w:val="22"/>
              </w:rPr>
              <w:t>ἐκεῖ</w:t>
            </w:r>
            <w:proofErr w:type="spellEnd"/>
            <w:r w:rsidRPr="00037603">
              <w:rPr>
                <w:rFonts w:ascii="Arial" w:hAnsi="Arial" w:cs="Arial"/>
                <w:sz w:val="22"/>
                <w:szCs w:val="22"/>
              </w:rPr>
              <w:t xml:space="preserve"> τε γενόμενοι </w:t>
            </w:r>
            <w:proofErr w:type="spellStart"/>
            <w:r w:rsidRPr="00037603">
              <w:rPr>
                <w:rFonts w:ascii="Arial" w:hAnsi="Arial" w:cs="Arial"/>
                <w:sz w:val="22"/>
                <w:szCs w:val="22"/>
              </w:rPr>
              <w:t>ἴδοιεν</w:t>
            </w:r>
            <w:proofErr w:type="spellEnd"/>
            <w:r w:rsidRPr="00037603">
              <w:rPr>
                <w:rFonts w:ascii="Arial" w:hAnsi="Arial" w:cs="Arial"/>
                <w:sz w:val="22"/>
                <w:szCs w:val="22"/>
              </w:rPr>
              <w:t xml:space="preserve"> ἃ </w:t>
            </w:r>
            <w:proofErr w:type="spellStart"/>
            <w:r w:rsidRPr="00037603">
              <w:rPr>
                <w:rFonts w:ascii="Arial" w:hAnsi="Arial" w:cs="Arial"/>
                <w:sz w:val="22"/>
                <w:szCs w:val="22"/>
              </w:rPr>
              <w:t>εἰκὸς</w:t>
            </w:r>
            <w:proofErr w:type="spellEnd"/>
            <w:r w:rsidRPr="00037603">
              <w:rPr>
                <w:rFonts w:ascii="Arial" w:hAnsi="Arial" w:cs="Arial"/>
                <w:sz w:val="22"/>
                <w:szCs w:val="22"/>
              </w:rPr>
              <w:t xml:space="preserve"> </w:t>
            </w:r>
            <w:proofErr w:type="spellStart"/>
            <w:r w:rsidRPr="00037603">
              <w:rPr>
                <w:rFonts w:ascii="Arial" w:hAnsi="Arial" w:cs="Arial"/>
                <w:sz w:val="22"/>
                <w:szCs w:val="22"/>
              </w:rPr>
              <w:t>ἦν</w:t>
            </w:r>
            <w:proofErr w:type="spellEnd"/>
            <w:r w:rsidRPr="00037603">
              <w:rPr>
                <w:rFonts w:ascii="Arial" w:hAnsi="Arial" w:cs="Arial"/>
                <w:sz w:val="22"/>
                <w:szCs w:val="22"/>
              </w:rPr>
              <w:t xml:space="preserve"> </w:t>
            </w:r>
            <w:proofErr w:type="spellStart"/>
            <w:r w:rsidRPr="00037603">
              <w:rPr>
                <w:rFonts w:ascii="Arial" w:hAnsi="Arial" w:cs="Arial"/>
                <w:sz w:val="22"/>
                <w:szCs w:val="22"/>
              </w:rPr>
              <w:t>ἰδεῖν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τὸν</w:t>
            </w:r>
            <w:proofErr w:type="spellEnd"/>
            <w:r w:rsidRPr="00037603">
              <w:rPr>
                <w:rFonts w:ascii="Arial" w:hAnsi="Arial" w:cs="Arial"/>
                <w:sz w:val="22"/>
                <w:szCs w:val="22"/>
              </w:rPr>
              <w:t xml:space="preserve"> τοιαύτην </w:t>
            </w:r>
            <w:proofErr w:type="spellStart"/>
            <w:r w:rsidRPr="00037603">
              <w:rPr>
                <w:rFonts w:ascii="Arial" w:hAnsi="Arial" w:cs="Arial"/>
                <w:sz w:val="22"/>
                <w:szCs w:val="22"/>
              </w:rPr>
              <w:t>ὑπερβολὴν</w:t>
            </w:r>
            <w:proofErr w:type="spellEnd"/>
            <w:r w:rsidRPr="00037603">
              <w:rPr>
                <w:rFonts w:ascii="Arial" w:hAnsi="Arial" w:cs="Arial"/>
                <w:sz w:val="22"/>
                <w:szCs w:val="22"/>
              </w:rPr>
              <w:t xml:space="preserve"> πλασμάτων </w:t>
            </w:r>
            <w:proofErr w:type="spellStart"/>
            <w:r w:rsidRPr="00037603">
              <w:rPr>
                <w:rFonts w:ascii="Arial" w:hAnsi="Arial" w:cs="Arial"/>
                <w:sz w:val="22"/>
                <w:szCs w:val="22"/>
              </w:rPr>
              <w:t>προαναπλάσαντα</w:t>
            </w:r>
            <w:proofErr w:type="spellEnd"/>
            <w:r w:rsidRPr="00037603">
              <w:rPr>
                <w:rFonts w:ascii="Arial" w:hAnsi="Arial" w:cs="Arial"/>
                <w:sz w:val="22"/>
                <w:szCs w:val="22"/>
              </w:rPr>
              <w:t>.</w:t>
            </w:r>
          </w:p>
          <w:p w:rsidR="00D1736F" w:rsidRPr="00037603" w:rsidRDefault="00D1736F" w:rsidP="00037603">
            <w:pPr>
              <w:spacing w:line="360" w:lineRule="auto"/>
              <w:rPr>
                <w:rFonts w:ascii="Arial" w:hAnsi="Arial" w:cs="Arial"/>
                <w:sz w:val="22"/>
                <w:szCs w:val="22"/>
              </w:rPr>
            </w:pPr>
          </w:p>
          <w:p w:rsidR="00D1736F" w:rsidRPr="00037603" w:rsidRDefault="00D1736F" w:rsidP="00037603">
            <w:pPr>
              <w:spacing w:line="360" w:lineRule="auto"/>
              <w:jc w:val="right"/>
              <w:rPr>
                <w:rFonts w:ascii="Arial" w:hAnsi="Arial" w:cs="Arial"/>
                <w:b/>
                <w:sz w:val="22"/>
                <w:szCs w:val="22"/>
              </w:rPr>
            </w:pPr>
            <w:r w:rsidRPr="00037603">
              <w:rPr>
                <w:rFonts w:ascii="Arial" w:hAnsi="Arial" w:cs="Arial"/>
                <w:b/>
                <w:sz w:val="22"/>
                <w:szCs w:val="22"/>
              </w:rPr>
              <w:t>Φώτιος, Βιβλιοθήκη 166.111a</w:t>
            </w:r>
          </w:p>
          <w:p w:rsidR="00D1736F" w:rsidRPr="00037603" w:rsidRDefault="00D1736F" w:rsidP="00037603">
            <w:pPr>
              <w:spacing w:line="360" w:lineRule="auto"/>
              <w:rPr>
                <w:rFonts w:ascii="Arial" w:hAnsi="Arial" w:cs="Arial"/>
                <w:sz w:val="22"/>
                <w:szCs w:val="22"/>
              </w:rPr>
            </w:pPr>
          </w:p>
        </w:tc>
        <w:tc>
          <w:tcPr>
            <w:tcW w:w="5494" w:type="dxa"/>
            <w:shd w:val="clear" w:color="auto" w:fill="auto"/>
          </w:tcPr>
          <w:p w:rsidR="00D1736F" w:rsidRPr="00037603" w:rsidRDefault="00D1736F" w:rsidP="00037603">
            <w:pPr>
              <w:spacing w:line="360" w:lineRule="auto"/>
              <w:rPr>
                <w:rFonts w:ascii="Arial" w:hAnsi="Arial" w:cs="Arial"/>
                <w:sz w:val="22"/>
                <w:szCs w:val="22"/>
              </w:rPr>
            </w:pPr>
          </w:p>
          <w:p w:rsidR="00D1736F" w:rsidRPr="00037603" w:rsidRDefault="00D1736F" w:rsidP="00037603">
            <w:pPr>
              <w:spacing w:line="360" w:lineRule="auto"/>
              <w:jc w:val="center"/>
              <w:rPr>
                <w:rFonts w:ascii="Arial" w:hAnsi="Arial" w:cs="Arial"/>
                <w:b/>
                <w:sz w:val="22"/>
                <w:szCs w:val="22"/>
              </w:rPr>
            </w:pPr>
            <w:r w:rsidRPr="00037603">
              <w:rPr>
                <w:rFonts w:ascii="Arial" w:hAnsi="Arial" w:cs="Arial"/>
                <w:b/>
                <w:sz w:val="22"/>
                <w:szCs w:val="22"/>
              </w:rPr>
              <w:t>Μετάφραση</w:t>
            </w:r>
          </w:p>
          <w:p w:rsidR="00736274" w:rsidRPr="00037603" w:rsidRDefault="00736274" w:rsidP="00037603">
            <w:pPr>
              <w:spacing w:line="360" w:lineRule="auto"/>
              <w:rPr>
                <w:rFonts w:ascii="Arial" w:hAnsi="Arial" w:cs="Arial"/>
                <w:sz w:val="22"/>
                <w:szCs w:val="22"/>
              </w:rPr>
            </w:pPr>
          </w:p>
          <w:p w:rsidR="00D1736F" w:rsidRPr="00037603" w:rsidRDefault="00A05BEE" w:rsidP="00037603">
            <w:pPr>
              <w:spacing w:line="360" w:lineRule="auto"/>
              <w:rPr>
                <w:rFonts w:ascii="Arial" w:hAnsi="Arial" w:cs="Arial"/>
                <w:sz w:val="22"/>
                <w:szCs w:val="22"/>
              </w:rPr>
            </w:pPr>
            <w:r w:rsidRPr="00037603">
              <w:rPr>
                <w:rFonts w:ascii="Arial" w:hAnsi="Arial" w:cs="Arial"/>
                <w:sz w:val="22"/>
                <w:szCs w:val="22"/>
              </w:rPr>
              <w:t xml:space="preserve">Και αναφέρει ότι είδε άλλα παρόμοια και τερατολογεί ότι είδε ανθρώπους και μερικά άλλα, τα οποία κανείς δεν είπε ούτε ότι τα είδε ούτε ότι τα άκουσε, αλλά τα σχεδίασε με τη φαντασία του. Και το πιο απίστευτο απ' όλα, ότι </w:t>
            </w:r>
            <w:proofErr w:type="spellStart"/>
            <w:r w:rsidRPr="00037603">
              <w:rPr>
                <w:rFonts w:ascii="Arial" w:hAnsi="Arial" w:cs="Arial"/>
                <w:sz w:val="22"/>
                <w:szCs w:val="22"/>
              </w:rPr>
              <w:t>πορευόμενοι</w:t>
            </w:r>
            <w:proofErr w:type="spellEnd"/>
            <w:r w:rsidRPr="00037603">
              <w:rPr>
                <w:rFonts w:ascii="Arial" w:hAnsi="Arial" w:cs="Arial"/>
                <w:sz w:val="22"/>
                <w:szCs w:val="22"/>
              </w:rPr>
              <w:t xml:space="preserve"> προς βορρά προς τη σελήνη έφτασαν κοντά, σαν σε κάποια πάρα πολύ καθαρή γη· και όταν έφτασαν εκεί, είδαν όσα εύλογα ήταν να δει αυτό που δημιούργησε με τη φαντασία του εξωφρενικά πλάσματα.</w:t>
            </w:r>
          </w:p>
        </w:tc>
      </w:tr>
    </w:tbl>
    <w:p w:rsidR="00D1736F" w:rsidRDefault="00D1736F" w:rsidP="00E96A9F">
      <w:pPr>
        <w:spacing w:line="360" w:lineRule="auto"/>
        <w:jc w:val="center"/>
        <w:rPr>
          <w:rFonts w:ascii="Arial" w:hAnsi="Arial" w:cs="Arial"/>
          <w:sz w:val="22"/>
          <w:szCs w:val="22"/>
        </w:rPr>
      </w:pPr>
    </w:p>
    <w:p w:rsidR="00A05BEE" w:rsidRPr="00A05BEE" w:rsidRDefault="00A05BEE" w:rsidP="00E96A9F">
      <w:pPr>
        <w:spacing w:line="360" w:lineRule="auto"/>
        <w:jc w:val="center"/>
        <w:rPr>
          <w:rFonts w:ascii="Arial" w:hAnsi="Arial" w:cs="Arial"/>
          <w:b/>
          <w:sz w:val="22"/>
          <w:szCs w:val="22"/>
        </w:rPr>
      </w:pPr>
      <w:r w:rsidRPr="00A05BEE">
        <w:rPr>
          <w:rFonts w:ascii="Arial" w:hAnsi="Arial" w:cs="Arial"/>
          <w:b/>
          <w:sz w:val="22"/>
          <w:szCs w:val="22"/>
        </w:rPr>
        <w:t>Δεύτερο παράλληλο κείμενο</w:t>
      </w:r>
    </w:p>
    <w:p w:rsidR="00A05BEE" w:rsidRPr="00A05BEE" w:rsidRDefault="00A05BEE" w:rsidP="00E96A9F">
      <w:pPr>
        <w:spacing w:line="360" w:lineRule="auto"/>
        <w:rPr>
          <w:rFonts w:ascii="Arial" w:hAnsi="Arial" w:cs="Arial"/>
          <w:sz w:val="22"/>
          <w:szCs w:val="22"/>
        </w:rPr>
      </w:pPr>
    </w:p>
    <w:p w:rsidR="00A05BEE" w:rsidRPr="004A7C4A" w:rsidRDefault="00A05BEE" w:rsidP="00E96A9F">
      <w:pPr>
        <w:rPr>
          <w:rFonts w:ascii="Arial" w:hAnsi="Arial" w:cs="Arial"/>
          <w:i/>
          <w:sz w:val="22"/>
          <w:szCs w:val="22"/>
        </w:rPr>
      </w:pPr>
      <w:r w:rsidRPr="004A7C4A">
        <w:rPr>
          <w:rFonts w:ascii="Arial" w:hAnsi="Arial" w:cs="Arial"/>
          <w:i/>
          <w:sz w:val="22"/>
          <w:szCs w:val="22"/>
        </w:rPr>
        <w:t xml:space="preserve"> Ο Λουκιανός παραθέτει στο παρακάτω απόσπασμα τα συμπεράσματα στα οποία κατέληξαν ύστερα από ενδελεχή παρατήρηση οι Αιθίοπες σχετικά με την προέλευση του φωτός της Σελήνης. Έτσι, καταδεικνύεται ότι, παράλληλα με τη φανταστική εικόνα που συντηρούσαν η λογοτεχνία και ο μύθος, οι αρχαίοι Έλληνες γνώριζαν και την επιστημονική εξήγηση πολλών φυσικών φαινομένων.</w:t>
      </w:r>
    </w:p>
    <w:p w:rsidR="00A05BEE" w:rsidRPr="00A05BEE" w:rsidRDefault="00A05BEE" w:rsidP="00E96A9F">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A05BEE" w:rsidRPr="00037603" w:rsidTr="00037603">
        <w:tc>
          <w:tcPr>
            <w:tcW w:w="5494" w:type="dxa"/>
            <w:shd w:val="clear" w:color="auto" w:fill="auto"/>
          </w:tcPr>
          <w:p w:rsidR="00A05BEE" w:rsidRPr="00037603" w:rsidRDefault="00A05BEE" w:rsidP="00037603">
            <w:pPr>
              <w:spacing w:line="360" w:lineRule="auto"/>
              <w:rPr>
                <w:rFonts w:ascii="Arial" w:hAnsi="Arial" w:cs="Arial"/>
                <w:sz w:val="22"/>
                <w:szCs w:val="22"/>
              </w:rPr>
            </w:pPr>
          </w:p>
          <w:p w:rsidR="00A05BEE" w:rsidRPr="00037603" w:rsidRDefault="00A05BEE" w:rsidP="00037603">
            <w:pPr>
              <w:spacing w:line="360" w:lineRule="auto"/>
              <w:jc w:val="center"/>
              <w:rPr>
                <w:rFonts w:ascii="Arial" w:hAnsi="Arial" w:cs="Arial"/>
                <w:b/>
                <w:sz w:val="22"/>
                <w:szCs w:val="22"/>
              </w:rPr>
            </w:pPr>
            <w:r w:rsidRPr="00037603">
              <w:rPr>
                <w:rFonts w:ascii="Arial" w:hAnsi="Arial" w:cs="Arial"/>
                <w:b/>
                <w:sz w:val="22"/>
                <w:szCs w:val="22"/>
              </w:rPr>
              <w:t>Κείμενο</w:t>
            </w:r>
          </w:p>
          <w:p w:rsidR="00736274" w:rsidRPr="00037603" w:rsidRDefault="00736274" w:rsidP="00037603">
            <w:pPr>
              <w:spacing w:line="360" w:lineRule="auto"/>
              <w:rPr>
                <w:rFonts w:ascii="Arial" w:hAnsi="Arial" w:cs="Arial"/>
                <w:sz w:val="22"/>
                <w:szCs w:val="22"/>
              </w:rPr>
            </w:pPr>
          </w:p>
          <w:p w:rsidR="00A05BEE" w:rsidRPr="00037603" w:rsidRDefault="00A05BEE" w:rsidP="00037603">
            <w:pPr>
              <w:spacing w:line="360" w:lineRule="auto"/>
              <w:rPr>
                <w:rFonts w:ascii="Arial" w:hAnsi="Arial" w:cs="Arial"/>
                <w:sz w:val="22"/>
                <w:szCs w:val="22"/>
              </w:rPr>
            </w:pPr>
            <w:proofErr w:type="spellStart"/>
            <w:r w:rsidRPr="00037603">
              <w:rPr>
                <w:rFonts w:ascii="Arial" w:hAnsi="Arial" w:cs="Arial"/>
                <w:sz w:val="22"/>
                <w:szCs w:val="22"/>
              </w:rPr>
              <w:t>Ἰδόντες</w:t>
            </w:r>
            <w:proofErr w:type="spellEnd"/>
            <w:r w:rsidRPr="00037603">
              <w:rPr>
                <w:rFonts w:ascii="Arial" w:hAnsi="Arial" w:cs="Arial"/>
                <w:sz w:val="22"/>
                <w:szCs w:val="22"/>
              </w:rPr>
              <w:t xml:space="preserve"> </w:t>
            </w:r>
            <w:proofErr w:type="spellStart"/>
            <w:r w:rsidRPr="00037603">
              <w:rPr>
                <w:rFonts w:ascii="Arial" w:hAnsi="Arial" w:cs="Arial"/>
                <w:sz w:val="22"/>
                <w:szCs w:val="22"/>
              </w:rPr>
              <w:t>ὦν</w:t>
            </w:r>
            <w:proofErr w:type="spellEnd"/>
            <w:r w:rsidRPr="00037603">
              <w:rPr>
                <w:rFonts w:ascii="Arial" w:hAnsi="Arial" w:cs="Arial"/>
                <w:sz w:val="22"/>
                <w:szCs w:val="22"/>
              </w:rPr>
              <w:t xml:space="preserve"> </w:t>
            </w:r>
            <w:proofErr w:type="spellStart"/>
            <w:r w:rsidRPr="00037603">
              <w:rPr>
                <w:rFonts w:ascii="Arial" w:hAnsi="Arial" w:cs="Arial"/>
                <w:sz w:val="22"/>
                <w:szCs w:val="22"/>
              </w:rPr>
              <w:t>πρῶτα</w:t>
            </w:r>
            <w:proofErr w:type="spellEnd"/>
            <w:r w:rsidRPr="00037603">
              <w:rPr>
                <w:rFonts w:ascii="Arial" w:hAnsi="Arial" w:cs="Arial"/>
                <w:sz w:val="22"/>
                <w:szCs w:val="22"/>
              </w:rPr>
              <w:t xml:space="preserve"> </w:t>
            </w:r>
            <w:proofErr w:type="spellStart"/>
            <w:r w:rsidRPr="00037603">
              <w:rPr>
                <w:rFonts w:ascii="Arial" w:hAnsi="Arial" w:cs="Arial"/>
                <w:sz w:val="22"/>
                <w:szCs w:val="22"/>
              </w:rPr>
              <w:t>τὴν</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σεληναίην</w:t>
            </w:r>
            <w:proofErr w:type="spellEnd"/>
            <w:r w:rsidRPr="00037603">
              <w:rPr>
                <w:rFonts w:ascii="Arial" w:hAnsi="Arial" w:cs="Arial"/>
                <w:sz w:val="22"/>
                <w:szCs w:val="22"/>
              </w:rPr>
              <w:t xml:space="preserve"> </w:t>
            </w:r>
            <w:proofErr w:type="spellStart"/>
            <w:r w:rsidRPr="00037603">
              <w:rPr>
                <w:rFonts w:ascii="Arial" w:hAnsi="Arial" w:cs="Arial"/>
                <w:sz w:val="22"/>
                <w:szCs w:val="22"/>
              </w:rPr>
              <w:t>οὐκ</w:t>
            </w:r>
            <w:proofErr w:type="spellEnd"/>
            <w:r w:rsidRPr="00037603">
              <w:rPr>
                <w:rFonts w:ascii="Arial" w:hAnsi="Arial" w:cs="Arial"/>
                <w:sz w:val="22"/>
                <w:szCs w:val="22"/>
              </w:rPr>
              <w:t xml:space="preserve"> </w:t>
            </w:r>
            <w:proofErr w:type="spellStart"/>
            <w:r w:rsidRPr="00037603">
              <w:rPr>
                <w:rFonts w:ascii="Arial" w:hAnsi="Arial" w:cs="Arial"/>
                <w:sz w:val="22"/>
                <w:szCs w:val="22"/>
              </w:rPr>
              <w:t>ἐς</w:t>
            </w:r>
            <w:proofErr w:type="spellEnd"/>
            <w:r w:rsidRPr="00037603">
              <w:rPr>
                <w:rFonts w:ascii="Arial" w:hAnsi="Arial" w:cs="Arial"/>
                <w:sz w:val="22"/>
                <w:szCs w:val="22"/>
              </w:rPr>
              <w:t xml:space="preserve"> </w:t>
            </w:r>
            <w:proofErr w:type="spellStart"/>
            <w:r w:rsidRPr="00037603">
              <w:rPr>
                <w:rFonts w:ascii="Arial" w:hAnsi="Arial" w:cs="Arial"/>
                <w:sz w:val="22"/>
                <w:szCs w:val="22"/>
              </w:rPr>
              <w:t>πάμπαν</w:t>
            </w:r>
            <w:proofErr w:type="spellEnd"/>
            <w:r w:rsidRPr="00037603">
              <w:rPr>
                <w:rFonts w:ascii="Arial" w:hAnsi="Arial" w:cs="Arial"/>
                <w:sz w:val="22"/>
                <w:szCs w:val="22"/>
              </w:rPr>
              <w:t xml:space="preserve"> </w:t>
            </w:r>
            <w:proofErr w:type="spellStart"/>
            <w:r w:rsidRPr="00037603">
              <w:rPr>
                <w:rFonts w:ascii="Arial" w:hAnsi="Arial" w:cs="Arial"/>
                <w:sz w:val="22"/>
                <w:szCs w:val="22"/>
              </w:rPr>
              <w:t>ὁμοίην</w:t>
            </w:r>
            <w:proofErr w:type="spellEnd"/>
            <w:r w:rsidRPr="00037603">
              <w:rPr>
                <w:rFonts w:ascii="Arial" w:hAnsi="Arial" w:cs="Arial"/>
                <w:sz w:val="22"/>
                <w:szCs w:val="22"/>
              </w:rPr>
              <w:t xml:space="preserve"> </w:t>
            </w:r>
            <w:proofErr w:type="spellStart"/>
            <w:r w:rsidRPr="00037603">
              <w:rPr>
                <w:rFonts w:ascii="Arial" w:hAnsi="Arial" w:cs="Arial"/>
                <w:sz w:val="22"/>
                <w:szCs w:val="22"/>
              </w:rPr>
              <w:t>φαινομένην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ἀλλὰ</w:t>
            </w:r>
            <w:proofErr w:type="spellEnd"/>
            <w:r w:rsidRPr="00037603">
              <w:rPr>
                <w:rFonts w:ascii="Arial" w:hAnsi="Arial" w:cs="Arial"/>
                <w:sz w:val="22"/>
                <w:szCs w:val="22"/>
              </w:rPr>
              <w:t xml:space="preserve"> </w:t>
            </w:r>
            <w:proofErr w:type="spellStart"/>
            <w:r w:rsidRPr="00037603">
              <w:rPr>
                <w:rFonts w:ascii="Arial" w:hAnsi="Arial" w:cs="Arial"/>
                <w:sz w:val="22"/>
                <w:szCs w:val="22"/>
              </w:rPr>
              <w:t>πολυειδέα</w:t>
            </w:r>
            <w:proofErr w:type="spellEnd"/>
            <w:r w:rsidRPr="00037603">
              <w:rPr>
                <w:rFonts w:ascii="Arial" w:hAnsi="Arial" w:cs="Arial"/>
                <w:sz w:val="22"/>
                <w:szCs w:val="22"/>
              </w:rPr>
              <w:t xml:space="preserve"> τε </w:t>
            </w:r>
            <w:proofErr w:type="spellStart"/>
            <w:r w:rsidRPr="00037603">
              <w:rPr>
                <w:rFonts w:ascii="Arial" w:hAnsi="Arial" w:cs="Arial"/>
                <w:sz w:val="22"/>
                <w:szCs w:val="22"/>
              </w:rPr>
              <w:t>γιγνομένην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ἐν</w:t>
            </w:r>
            <w:proofErr w:type="spellEnd"/>
            <w:r w:rsidRPr="00037603">
              <w:rPr>
                <w:rFonts w:ascii="Arial" w:hAnsi="Arial" w:cs="Arial"/>
                <w:sz w:val="22"/>
                <w:szCs w:val="22"/>
              </w:rPr>
              <w:t xml:space="preserve"> </w:t>
            </w:r>
            <w:proofErr w:type="spellStart"/>
            <w:r w:rsidRPr="00037603">
              <w:rPr>
                <w:rFonts w:ascii="Arial" w:hAnsi="Arial" w:cs="Arial"/>
                <w:sz w:val="22"/>
                <w:szCs w:val="22"/>
              </w:rPr>
              <w:t>ἄλλοτε</w:t>
            </w:r>
            <w:proofErr w:type="spellEnd"/>
            <w:r w:rsidRPr="00037603">
              <w:rPr>
                <w:rFonts w:ascii="Arial" w:hAnsi="Arial" w:cs="Arial"/>
                <w:sz w:val="22"/>
                <w:szCs w:val="22"/>
              </w:rPr>
              <w:t xml:space="preserve"> </w:t>
            </w:r>
            <w:proofErr w:type="spellStart"/>
            <w:r w:rsidRPr="00037603">
              <w:rPr>
                <w:rFonts w:ascii="Arial" w:hAnsi="Arial" w:cs="Arial"/>
                <w:sz w:val="22"/>
                <w:szCs w:val="22"/>
              </w:rPr>
              <w:t>ἄλλῃ</w:t>
            </w:r>
            <w:proofErr w:type="spellEnd"/>
            <w:r w:rsidRPr="00037603">
              <w:rPr>
                <w:rFonts w:ascii="Arial" w:hAnsi="Arial" w:cs="Arial"/>
                <w:sz w:val="22"/>
                <w:szCs w:val="22"/>
              </w:rPr>
              <w:t xml:space="preserve"> </w:t>
            </w:r>
            <w:proofErr w:type="spellStart"/>
            <w:r w:rsidRPr="00037603">
              <w:rPr>
                <w:rFonts w:ascii="Arial" w:hAnsi="Arial" w:cs="Arial"/>
                <w:sz w:val="22"/>
                <w:szCs w:val="22"/>
              </w:rPr>
              <w:t>μορφῇ</w:t>
            </w:r>
            <w:proofErr w:type="spellEnd"/>
            <w:r w:rsidRPr="00037603">
              <w:rPr>
                <w:rFonts w:ascii="Arial" w:hAnsi="Arial" w:cs="Arial"/>
                <w:sz w:val="22"/>
                <w:szCs w:val="22"/>
              </w:rPr>
              <w:t xml:space="preserve"> </w:t>
            </w:r>
            <w:proofErr w:type="spellStart"/>
            <w:r w:rsidRPr="00037603">
              <w:rPr>
                <w:rFonts w:ascii="Arial" w:hAnsi="Arial" w:cs="Arial"/>
                <w:sz w:val="22"/>
                <w:szCs w:val="22"/>
              </w:rPr>
              <w:t>τρεπομένην</w:t>
            </w:r>
            <w:proofErr w:type="spellEnd"/>
            <w:r w:rsidRPr="00037603">
              <w:rPr>
                <w:rFonts w:ascii="Arial" w:hAnsi="Arial" w:cs="Arial"/>
                <w:sz w:val="22"/>
                <w:szCs w:val="22"/>
              </w:rPr>
              <w:t xml:space="preserve">, </w:t>
            </w:r>
            <w:proofErr w:type="spellStart"/>
            <w:r w:rsidRPr="00037603">
              <w:rPr>
                <w:rFonts w:ascii="Arial" w:hAnsi="Arial" w:cs="Arial"/>
                <w:sz w:val="22"/>
                <w:szCs w:val="22"/>
              </w:rPr>
              <w:t>ἐδόκεεν</w:t>
            </w:r>
            <w:proofErr w:type="spellEnd"/>
            <w:r w:rsidRPr="00037603">
              <w:rPr>
                <w:rFonts w:ascii="Arial" w:hAnsi="Arial" w:cs="Arial"/>
                <w:sz w:val="22"/>
                <w:szCs w:val="22"/>
              </w:rPr>
              <w:t xml:space="preserve"> </w:t>
            </w:r>
            <w:proofErr w:type="spellStart"/>
            <w:r w:rsidRPr="00037603">
              <w:rPr>
                <w:rFonts w:ascii="Arial" w:hAnsi="Arial" w:cs="Arial"/>
                <w:sz w:val="22"/>
                <w:szCs w:val="22"/>
              </w:rPr>
              <w:t>αὐτέοισιν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w:t>
            </w:r>
            <w:proofErr w:type="spellStart"/>
            <w:r w:rsidRPr="00037603">
              <w:rPr>
                <w:rFonts w:ascii="Arial" w:hAnsi="Arial" w:cs="Arial"/>
                <w:sz w:val="22"/>
                <w:szCs w:val="22"/>
              </w:rPr>
              <w:t>χρῆμα</w:t>
            </w:r>
            <w:proofErr w:type="spellEnd"/>
            <w:r w:rsidRPr="00037603">
              <w:rPr>
                <w:rFonts w:ascii="Arial" w:hAnsi="Arial" w:cs="Arial"/>
                <w:sz w:val="22"/>
                <w:szCs w:val="22"/>
              </w:rPr>
              <w:t xml:space="preserve"> </w:t>
            </w:r>
            <w:proofErr w:type="spellStart"/>
            <w:r w:rsidRPr="00037603">
              <w:rPr>
                <w:rFonts w:ascii="Arial" w:hAnsi="Arial" w:cs="Arial"/>
                <w:sz w:val="22"/>
                <w:szCs w:val="22"/>
              </w:rPr>
              <w:t>θωύματος</w:t>
            </w:r>
            <w:proofErr w:type="spellEnd"/>
            <w:r w:rsidRPr="00037603">
              <w:rPr>
                <w:rFonts w:ascii="Arial" w:hAnsi="Arial" w:cs="Arial"/>
                <w:sz w:val="22"/>
                <w:szCs w:val="22"/>
              </w:rPr>
              <w:t xml:space="preserve"> </w:t>
            </w:r>
            <w:proofErr w:type="spellStart"/>
            <w:r w:rsidRPr="00037603">
              <w:rPr>
                <w:rFonts w:ascii="Arial" w:hAnsi="Arial" w:cs="Arial"/>
                <w:sz w:val="22"/>
                <w:szCs w:val="22"/>
              </w:rPr>
              <w:t>καὶ</w:t>
            </w:r>
            <w:proofErr w:type="spellEnd"/>
            <w:r w:rsidRPr="00037603">
              <w:rPr>
                <w:rFonts w:ascii="Arial" w:hAnsi="Arial" w:cs="Arial"/>
                <w:sz w:val="22"/>
                <w:szCs w:val="22"/>
              </w:rPr>
              <w:t xml:space="preserve"> </w:t>
            </w:r>
            <w:proofErr w:type="spellStart"/>
            <w:r w:rsidRPr="00037603">
              <w:rPr>
                <w:rFonts w:ascii="Arial" w:hAnsi="Arial" w:cs="Arial"/>
                <w:sz w:val="22"/>
                <w:szCs w:val="22"/>
              </w:rPr>
              <w:t>ἀπορίης</w:t>
            </w:r>
            <w:proofErr w:type="spellEnd"/>
            <w:r w:rsidRPr="00037603">
              <w:rPr>
                <w:rFonts w:ascii="Arial" w:hAnsi="Arial" w:cs="Arial"/>
                <w:sz w:val="22"/>
                <w:szCs w:val="22"/>
              </w:rPr>
              <w:t xml:space="preserve"> </w:t>
            </w:r>
            <w:proofErr w:type="spellStart"/>
            <w:r w:rsidRPr="00037603">
              <w:rPr>
                <w:rFonts w:ascii="Arial" w:hAnsi="Arial" w:cs="Arial"/>
                <w:sz w:val="22"/>
                <w:szCs w:val="22"/>
              </w:rPr>
              <w:t>ἄξιον</w:t>
            </w:r>
            <w:proofErr w:type="spellEnd"/>
            <w:r w:rsidRPr="00037603">
              <w:rPr>
                <w:rFonts w:ascii="Arial" w:hAnsi="Arial" w:cs="Arial"/>
                <w:sz w:val="22"/>
                <w:szCs w:val="22"/>
              </w:rPr>
              <w:t xml:space="preserve">. </w:t>
            </w:r>
            <w:proofErr w:type="spellStart"/>
            <w:r w:rsidRPr="00037603">
              <w:rPr>
                <w:rFonts w:ascii="Arial" w:hAnsi="Arial" w:cs="Arial"/>
                <w:sz w:val="22"/>
                <w:szCs w:val="22"/>
              </w:rPr>
              <w:t>Ἔνθεν</w:t>
            </w:r>
            <w:proofErr w:type="spellEnd"/>
            <w:r w:rsidRPr="00037603">
              <w:rPr>
                <w:rFonts w:ascii="Arial" w:hAnsi="Arial" w:cs="Arial"/>
                <w:sz w:val="22"/>
                <w:szCs w:val="22"/>
              </w:rPr>
              <w:t xml:space="preserve"> </w:t>
            </w:r>
            <w:proofErr w:type="spellStart"/>
            <w:r w:rsidRPr="00037603">
              <w:rPr>
                <w:rFonts w:ascii="Arial" w:hAnsi="Arial" w:cs="Arial"/>
                <w:sz w:val="22"/>
                <w:szCs w:val="22"/>
              </w:rPr>
              <w:t>δὲ</w:t>
            </w:r>
            <w:proofErr w:type="spellEnd"/>
            <w:r w:rsidRPr="00037603">
              <w:rPr>
                <w:rFonts w:ascii="Arial" w:hAnsi="Arial" w:cs="Arial"/>
                <w:sz w:val="22"/>
                <w:szCs w:val="22"/>
              </w:rPr>
              <w:t xml:space="preserve"> </w:t>
            </w:r>
            <w:proofErr w:type="spellStart"/>
            <w:r w:rsidRPr="00037603">
              <w:rPr>
                <w:rFonts w:ascii="Arial" w:hAnsi="Arial" w:cs="Arial"/>
                <w:sz w:val="22"/>
                <w:szCs w:val="22"/>
              </w:rPr>
              <w:t>ζητέοντες</w:t>
            </w:r>
            <w:proofErr w:type="spellEnd"/>
            <w:r w:rsidRPr="00037603">
              <w:rPr>
                <w:rFonts w:ascii="Arial" w:hAnsi="Arial" w:cs="Arial"/>
                <w:sz w:val="22"/>
                <w:szCs w:val="22"/>
              </w:rPr>
              <w:t xml:space="preserve"> </w:t>
            </w:r>
            <w:proofErr w:type="spellStart"/>
            <w:r w:rsidRPr="00037603">
              <w:rPr>
                <w:rFonts w:ascii="Arial" w:hAnsi="Arial" w:cs="Arial"/>
                <w:sz w:val="22"/>
                <w:szCs w:val="22"/>
              </w:rPr>
              <w:t>εὗρον</w:t>
            </w:r>
            <w:proofErr w:type="spellEnd"/>
            <w:r w:rsidRPr="00037603">
              <w:rPr>
                <w:rFonts w:ascii="Arial" w:hAnsi="Arial" w:cs="Arial"/>
                <w:sz w:val="22"/>
                <w:szCs w:val="22"/>
              </w:rPr>
              <w:t xml:space="preserve"> </w:t>
            </w:r>
            <w:proofErr w:type="spellStart"/>
            <w:r w:rsidRPr="00037603">
              <w:rPr>
                <w:rFonts w:ascii="Arial" w:hAnsi="Arial" w:cs="Arial"/>
                <w:sz w:val="22"/>
                <w:szCs w:val="22"/>
              </w:rPr>
              <w:t>τουτέων</w:t>
            </w:r>
            <w:proofErr w:type="spellEnd"/>
            <w:r w:rsidRPr="00037603">
              <w:rPr>
                <w:rFonts w:ascii="Arial" w:hAnsi="Arial" w:cs="Arial"/>
                <w:sz w:val="22"/>
                <w:szCs w:val="22"/>
              </w:rPr>
              <w:t xml:space="preserve"> </w:t>
            </w:r>
            <w:proofErr w:type="spellStart"/>
            <w:r w:rsidRPr="00037603">
              <w:rPr>
                <w:rFonts w:ascii="Arial" w:hAnsi="Arial" w:cs="Arial"/>
                <w:sz w:val="22"/>
                <w:szCs w:val="22"/>
              </w:rPr>
              <w:t>τὴν</w:t>
            </w:r>
            <w:proofErr w:type="spellEnd"/>
            <w:r w:rsidRPr="00037603">
              <w:rPr>
                <w:rFonts w:ascii="Arial" w:hAnsi="Arial" w:cs="Arial"/>
                <w:sz w:val="22"/>
                <w:szCs w:val="22"/>
              </w:rPr>
              <w:t xml:space="preserve"> </w:t>
            </w:r>
            <w:proofErr w:type="spellStart"/>
            <w:r w:rsidRPr="00037603">
              <w:rPr>
                <w:rFonts w:ascii="Arial" w:hAnsi="Arial" w:cs="Arial"/>
                <w:sz w:val="22"/>
                <w:szCs w:val="22"/>
              </w:rPr>
              <w:t>αἰτίην</w:t>
            </w:r>
            <w:proofErr w:type="spellEnd"/>
            <w:r w:rsidRPr="00037603">
              <w:rPr>
                <w:rFonts w:ascii="Arial" w:hAnsi="Arial" w:cs="Arial"/>
                <w:sz w:val="22"/>
                <w:szCs w:val="22"/>
              </w:rPr>
              <w:t xml:space="preserve">, </w:t>
            </w:r>
            <w:proofErr w:type="spellStart"/>
            <w:r w:rsidRPr="00037603">
              <w:rPr>
                <w:rFonts w:ascii="Arial" w:hAnsi="Arial" w:cs="Arial"/>
                <w:sz w:val="22"/>
                <w:szCs w:val="22"/>
              </w:rPr>
              <w:t>ὅτι</w:t>
            </w:r>
            <w:proofErr w:type="spellEnd"/>
            <w:r w:rsidRPr="00037603">
              <w:rPr>
                <w:rFonts w:ascii="Arial" w:hAnsi="Arial" w:cs="Arial"/>
                <w:sz w:val="22"/>
                <w:szCs w:val="22"/>
              </w:rPr>
              <w:t xml:space="preserve"> </w:t>
            </w:r>
            <w:proofErr w:type="spellStart"/>
            <w:r w:rsidRPr="00037603">
              <w:rPr>
                <w:rFonts w:ascii="Arial" w:hAnsi="Arial" w:cs="Arial"/>
                <w:sz w:val="22"/>
                <w:szCs w:val="22"/>
              </w:rPr>
              <w:t>οὐκ</w:t>
            </w:r>
            <w:proofErr w:type="spellEnd"/>
            <w:r w:rsidRPr="00037603">
              <w:rPr>
                <w:rFonts w:ascii="Arial" w:hAnsi="Arial" w:cs="Arial"/>
                <w:sz w:val="22"/>
                <w:szCs w:val="22"/>
              </w:rPr>
              <w:t xml:space="preserve"> </w:t>
            </w:r>
            <w:proofErr w:type="spellStart"/>
            <w:r w:rsidRPr="00037603">
              <w:rPr>
                <w:rFonts w:ascii="Arial" w:hAnsi="Arial" w:cs="Arial"/>
                <w:sz w:val="22"/>
                <w:szCs w:val="22"/>
              </w:rPr>
              <w:t>ἴδιον</w:t>
            </w:r>
            <w:proofErr w:type="spellEnd"/>
            <w:r w:rsidRPr="00037603">
              <w:rPr>
                <w:rFonts w:ascii="Arial" w:hAnsi="Arial" w:cs="Arial"/>
                <w:sz w:val="22"/>
                <w:szCs w:val="22"/>
              </w:rPr>
              <w:t xml:space="preserve"> </w:t>
            </w:r>
            <w:proofErr w:type="spellStart"/>
            <w:r w:rsidRPr="00037603">
              <w:rPr>
                <w:rFonts w:ascii="Arial" w:hAnsi="Arial" w:cs="Arial"/>
                <w:sz w:val="22"/>
                <w:szCs w:val="22"/>
              </w:rPr>
              <w:t>τῇ</w:t>
            </w:r>
            <w:proofErr w:type="spellEnd"/>
            <w:r w:rsidRPr="00037603">
              <w:rPr>
                <w:rFonts w:ascii="Arial" w:hAnsi="Arial" w:cs="Arial"/>
                <w:sz w:val="22"/>
                <w:szCs w:val="22"/>
              </w:rPr>
              <w:t xml:space="preserve"> </w:t>
            </w:r>
            <w:proofErr w:type="spellStart"/>
            <w:r w:rsidRPr="00037603">
              <w:rPr>
                <w:rFonts w:ascii="Arial" w:hAnsi="Arial" w:cs="Arial"/>
                <w:sz w:val="22"/>
                <w:szCs w:val="22"/>
              </w:rPr>
              <w:t>σεληναίῃ</w:t>
            </w:r>
            <w:proofErr w:type="spellEnd"/>
            <w:r w:rsidRPr="00037603">
              <w:rPr>
                <w:rFonts w:ascii="Arial" w:hAnsi="Arial" w:cs="Arial"/>
                <w:sz w:val="22"/>
                <w:szCs w:val="22"/>
              </w:rPr>
              <w:t xml:space="preserve"> </w:t>
            </w:r>
            <w:proofErr w:type="spellStart"/>
            <w:r w:rsidRPr="00037603">
              <w:rPr>
                <w:rFonts w:ascii="Arial" w:hAnsi="Arial" w:cs="Arial"/>
                <w:sz w:val="22"/>
                <w:szCs w:val="22"/>
              </w:rPr>
              <w:t>τὸ</w:t>
            </w:r>
            <w:proofErr w:type="spellEnd"/>
            <w:r w:rsidRPr="00037603">
              <w:rPr>
                <w:rFonts w:ascii="Arial" w:hAnsi="Arial" w:cs="Arial"/>
                <w:sz w:val="22"/>
                <w:szCs w:val="22"/>
              </w:rPr>
              <w:t xml:space="preserve"> φέγγος, </w:t>
            </w:r>
            <w:proofErr w:type="spellStart"/>
            <w:r w:rsidRPr="00037603">
              <w:rPr>
                <w:rFonts w:ascii="Arial" w:hAnsi="Arial" w:cs="Arial"/>
                <w:sz w:val="22"/>
                <w:szCs w:val="22"/>
              </w:rPr>
              <w:t>ἀλλά</w:t>
            </w:r>
            <w:proofErr w:type="spellEnd"/>
            <w:r w:rsidRPr="00037603">
              <w:rPr>
                <w:rFonts w:ascii="Arial" w:hAnsi="Arial" w:cs="Arial"/>
                <w:sz w:val="22"/>
                <w:szCs w:val="22"/>
              </w:rPr>
              <w:t xml:space="preserve"> </w:t>
            </w:r>
            <w:proofErr w:type="spellStart"/>
            <w:r w:rsidRPr="00037603">
              <w:rPr>
                <w:rFonts w:ascii="Arial" w:hAnsi="Arial" w:cs="Arial"/>
                <w:sz w:val="22"/>
                <w:szCs w:val="22"/>
              </w:rPr>
              <w:t>οἱ</w:t>
            </w:r>
            <w:proofErr w:type="spellEnd"/>
            <w:r w:rsidRPr="00037603">
              <w:rPr>
                <w:rFonts w:ascii="Arial" w:hAnsi="Arial" w:cs="Arial"/>
                <w:sz w:val="22"/>
                <w:szCs w:val="22"/>
              </w:rPr>
              <w:t xml:space="preserve"> παρ’ </w:t>
            </w:r>
            <w:proofErr w:type="spellStart"/>
            <w:r w:rsidRPr="00037603">
              <w:rPr>
                <w:rFonts w:ascii="Arial" w:hAnsi="Arial" w:cs="Arial"/>
                <w:sz w:val="22"/>
                <w:szCs w:val="22"/>
              </w:rPr>
              <w:t>ἡελίου</w:t>
            </w:r>
            <w:proofErr w:type="spellEnd"/>
            <w:r w:rsidRPr="00037603">
              <w:rPr>
                <w:rFonts w:ascii="Arial" w:hAnsi="Arial" w:cs="Arial"/>
                <w:sz w:val="22"/>
                <w:szCs w:val="22"/>
              </w:rPr>
              <w:t xml:space="preserve"> </w:t>
            </w:r>
            <w:proofErr w:type="spellStart"/>
            <w:r w:rsidRPr="00037603">
              <w:rPr>
                <w:rFonts w:ascii="Arial" w:hAnsi="Arial" w:cs="Arial"/>
                <w:sz w:val="22"/>
                <w:szCs w:val="22"/>
              </w:rPr>
              <w:t>ἔρχεται</w:t>
            </w:r>
            <w:proofErr w:type="spellEnd"/>
            <w:r w:rsidRPr="00037603">
              <w:rPr>
                <w:rFonts w:ascii="Arial" w:hAnsi="Arial" w:cs="Arial"/>
                <w:sz w:val="22"/>
                <w:szCs w:val="22"/>
              </w:rPr>
              <w:t>.</w:t>
            </w:r>
          </w:p>
          <w:p w:rsidR="00A05BEE" w:rsidRPr="00037603" w:rsidRDefault="00A05BEE" w:rsidP="00037603">
            <w:pPr>
              <w:spacing w:line="360" w:lineRule="auto"/>
              <w:rPr>
                <w:rFonts w:ascii="Arial" w:hAnsi="Arial" w:cs="Arial"/>
                <w:sz w:val="22"/>
                <w:szCs w:val="22"/>
              </w:rPr>
            </w:pPr>
            <w:r w:rsidRPr="00037603">
              <w:rPr>
                <w:rFonts w:ascii="Arial" w:hAnsi="Arial" w:cs="Arial"/>
                <w:sz w:val="22"/>
                <w:szCs w:val="22"/>
              </w:rPr>
              <w:t xml:space="preserve"> </w:t>
            </w:r>
          </w:p>
          <w:p w:rsidR="00A05BEE" w:rsidRPr="00037603" w:rsidRDefault="00A05BEE" w:rsidP="00037603">
            <w:pPr>
              <w:spacing w:line="360" w:lineRule="auto"/>
              <w:jc w:val="right"/>
              <w:rPr>
                <w:rFonts w:ascii="Arial" w:hAnsi="Arial" w:cs="Arial"/>
                <w:b/>
                <w:sz w:val="22"/>
                <w:szCs w:val="22"/>
              </w:rPr>
            </w:pPr>
            <w:r w:rsidRPr="00037603">
              <w:rPr>
                <w:rFonts w:ascii="Arial" w:hAnsi="Arial" w:cs="Arial"/>
                <w:b/>
                <w:sz w:val="22"/>
                <w:szCs w:val="22"/>
              </w:rPr>
              <w:t xml:space="preserve">Λουκιανός, </w:t>
            </w:r>
            <w:proofErr w:type="spellStart"/>
            <w:r w:rsidRPr="00037603">
              <w:rPr>
                <w:rFonts w:ascii="Arial" w:hAnsi="Arial" w:cs="Arial"/>
                <w:b/>
                <w:sz w:val="22"/>
                <w:szCs w:val="22"/>
              </w:rPr>
              <w:t>Περὶ</w:t>
            </w:r>
            <w:proofErr w:type="spellEnd"/>
            <w:r w:rsidRPr="00037603">
              <w:rPr>
                <w:rFonts w:ascii="Arial" w:hAnsi="Arial" w:cs="Arial"/>
                <w:b/>
                <w:sz w:val="22"/>
                <w:szCs w:val="22"/>
              </w:rPr>
              <w:t xml:space="preserve"> </w:t>
            </w:r>
            <w:proofErr w:type="spellStart"/>
            <w:r w:rsidRPr="00037603">
              <w:rPr>
                <w:rFonts w:ascii="Arial" w:hAnsi="Arial" w:cs="Arial"/>
                <w:b/>
                <w:sz w:val="22"/>
                <w:szCs w:val="22"/>
              </w:rPr>
              <w:t>τῆς</w:t>
            </w:r>
            <w:proofErr w:type="spellEnd"/>
            <w:r w:rsidRPr="00037603">
              <w:rPr>
                <w:rFonts w:ascii="Arial" w:hAnsi="Arial" w:cs="Arial"/>
                <w:b/>
                <w:sz w:val="22"/>
                <w:szCs w:val="22"/>
              </w:rPr>
              <w:t xml:space="preserve"> </w:t>
            </w:r>
            <w:proofErr w:type="spellStart"/>
            <w:r w:rsidRPr="00037603">
              <w:rPr>
                <w:rFonts w:ascii="Arial" w:hAnsi="Arial" w:cs="Arial"/>
                <w:b/>
                <w:sz w:val="22"/>
                <w:szCs w:val="22"/>
              </w:rPr>
              <w:t>ἀστρολογίης</w:t>
            </w:r>
            <w:proofErr w:type="spellEnd"/>
            <w:r w:rsidRPr="00037603">
              <w:rPr>
                <w:rFonts w:ascii="Arial" w:hAnsi="Arial" w:cs="Arial"/>
                <w:b/>
                <w:sz w:val="22"/>
                <w:szCs w:val="22"/>
              </w:rPr>
              <w:t xml:space="preserve"> 3</w:t>
            </w:r>
          </w:p>
        </w:tc>
        <w:tc>
          <w:tcPr>
            <w:tcW w:w="5494" w:type="dxa"/>
            <w:shd w:val="clear" w:color="auto" w:fill="auto"/>
          </w:tcPr>
          <w:p w:rsidR="00A05BEE" w:rsidRPr="00037603" w:rsidRDefault="00A05BEE" w:rsidP="00037603">
            <w:pPr>
              <w:spacing w:line="360" w:lineRule="auto"/>
              <w:rPr>
                <w:rFonts w:ascii="Arial" w:hAnsi="Arial" w:cs="Arial"/>
                <w:sz w:val="22"/>
                <w:szCs w:val="22"/>
              </w:rPr>
            </w:pPr>
          </w:p>
          <w:p w:rsidR="00A05BEE" w:rsidRPr="00037603" w:rsidRDefault="00A05BEE" w:rsidP="00037603">
            <w:pPr>
              <w:spacing w:line="360" w:lineRule="auto"/>
              <w:jc w:val="center"/>
              <w:rPr>
                <w:rFonts w:ascii="Arial" w:hAnsi="Arial" w:cs="Arial"/>
                <w:b/>
                <w:sz w:val="22"/>
                <w:szCs w:val="22"/>
              </w:rPr>
            </w:pPr>
            <w:r w:rsidRPr="00037603">
              <w:rPr>
                <w:rFonts w:ascii="Arial" w:hAnsi="Arial" w:cs="Arial"/>
                <w:b/>
                <w:sz w:val="22"/>
                <w:szCs w:val="22"/>
              </w:rPr>
              <w:t>Μετάφραση</w:t>
            </w:r>
          </w:p>
          <w:p w:rsidR="00736274" w:rsidRPr="00037603" w:rsidRDefault="00736274" w:rsidP="00037603">
            <w:pPr>
              <w:spacing w:line="360" w:lineRule="auto"/>
              <w:rPr>
                <w:rFonts w:ascii="Arial" w:hAnsi="Arial" w:cs="Arial"/>
                <w:sz w:val="22"/>
                <w:szCs w:val="22"/>
              </w:rPr>
            </w:pPr>
          </w:p>
          <w:p w:rsidR="00A05BEE" w:rsidRPr="00037603" w:rsidRDefault="00A05BEE" w:rsidP="00037603">
            <w:pPr>
              <w:spacing w:line="360" w:lineRule="auto"/>
              <w:rPr>
                <w:rFonts w:ascii="Arial" w:hAnsi="Arial" w:cs="Arial"/>
                <w:sz w:val="22"/>
                <w:szCs w:val="22"/>
              </w:rPr>
            </w:pPr>
            <w:r w:rsidRPr="00037603">
              <w:rPr>
                <w:rFonts w:ascii="Arial" w:hAnsi="Arial" w:cs="Arial"/>
                <w:sz w:val="22"/>
                <w:szCs w:val="22"/>
              </w:rPr>
              <w:t>Όταν λοιπόν είδαν πρώτα τη σελήνη ότι δεν έχει συνέχεια την ίδια μορφή αλλά ότι γινόταν πολύμορφη και ότι έπαιρνε κάθε φορά άλλη μορφή, φαινόταν σ' αυτούς το πράγμα αξιοθαύμαστο και αξιοπερίεργο. Μετά από αυτό αναζητώντας βρήκαν την αιτία αυτών, ότι δηλαδή η λαμπρότητα δεν είναι της Σελήνης αλλά έρχεται σ' αυτή από τον ήλιο.</w:t>
            </w:r>
          </w:p>
        </w:tc>
      </w:tr>
    </w:tbl>
    <w:p w:rsidR="00A05BEE" w:rsidRDefault="00A05BEE" w:rsidP="00E96A9F">
      <w:pPr>
        <w:spacing w:line="360" w:lineRule="auto"/>
        <w:rPr>
          <w:rFonts w:ascii="Arial" w:hAnsi="Arial" w:cs="Arial"/>
          <w:sz w:val="22"/>
          <w:szCs w:val="22"/>
        </w:rPr>
      </w:pPr>
    </w:p>
    <w:sectPr w:rsidR="00A05BEE" w:rsidSect="00B4530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84014"/>
    <w:multiLevelType w:val="hybridMultilevel"/>
    <w:tmpl w:val="E7C03A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hyphenationZone w:val="357"/>
  <w:doNotHyphenateCaps/>
  <w:drawingGridHorizontalSpacing w:val="120"/>
  <w:displayHorizontalDrawingGridEvery w:val="2"/>
  <w:displayVerticalDrawingGridEvery w:val="2"/>
  <w:characterSpacingControl w:val="doNotCompress"/>
  <w:compat/>
  <w:rsids>
    <w:rsidRoot w:val="003D6FD5"/>
    <w:rsid w:val="00037603"/>
    <w:rsid w:val="00044AD1"/>
    <w:rsid w:val="000C1A41"/>
    <w:rsid w:val="000C2FF4"/>
    <w:rsid w:val="00181740"/>
    <w:rsid w:val="00281656"/>
    <w:rsid w:val="002B031A"/>
    <w:rsid w:val="003D6FD5"/>
    <w:rsid w:val="00467248"/>
    <w:rsid w:val="00493FBC"/>
    <w:rsid w:val="004A7C4A"/>
    <w:rsid w:val="00590F8C"/>
    <w:rsid w:val="0062705F"/>
    <w:rsid w:val="0072373D"/>
    <w:rsid w:val="00736274"/>
    <w:rsid w:val="00991E94"/>
    <w:rsid w:val="009D1B1F"/>
    <w:rsid w:val="009D2EB6"/>
    <w:rsid w:val="00A05BEE"/>
    <w:rsid w:val="00A85284"/>
    <w:rsid w:val="00B45307"/>
    <w:rsid w:val="00BD3A50"/>
    <w:rsid w:val="00C1443D"/>
    <w:rsid w:val="00CA4CC4"/>
    <w:rsid w:val="00D1736F"/>
    <w:rsid w:val="00D87C11"/>
    <w:rsid w:val="00D97C8B"/>
    <w:rsid w:val="00DC216C"/>
    <w:rsid w:val="00DF0C1F"/>
    <w:rsid w:val="00E96A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BEE"/>
    <w:rPr>
      <w:sz w:val="24"/>
      <w:szCs w:val="24"/>
    </w:rPr>
  </w:style>
  <w:style w:type="paragraph" w:styleId="3">
    <w:name w:val="heading 3"/>
    <w:basedOn w:val="a"/>
    <w:next w:val="a"/>
    <w:qFormat/>
    <w:rsid w:val="00BD3A5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7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498272">
      <w:bodyDiv w:val="1"/>
      <w:marLeft w:val="0"/>
      <w:marRight w:val="0"/>
      <w:marTop w:val="0"/>
      <w:marBottom w:val="0"/>
      <w:divBdr>
        <w:top w:val="none" w:sz="0" w:space="0" w:color="auto"/>
        <w:left w:val="none" w:sz="0" w:space="0" w:color="auto"/>
        <w:bottom w:val="none" w:sz="0" w:space="0" w:color="auto"/>
        <w:right w:val="none" w:sz="0" w:space="0" w:color="auto"/>
      </w:divBdr>
    </w:div>
    <w:div w:id="1821652736">
      <w:bodyDiv w:val="1"/>
      <w:marLeft w:val="0"/>
      <w:marRight w:val="0"/>
      <w:marTop w:val="0"/>
      <w:marBottom w:val="0"/>
      <w:divBdr>
        <w:top w:val="none" w:sz="0" w:space="0" w:color="auto"/>
        <w:left w:val="none" w:sz="0" w:space="0" w:color="auto"/>
        <w:bottom w:val="none" w:sz="0" w:space="0" w:color="auto"/>
        <w:right w:val="none" w:sz="0" w:space="0" w:color="auto"/>
      </w:divBdr>
    </w:div>
    <w:div w:id="19309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Β4</vt:lpstr>
    </vt:vector>
  </TitlesOfParts>
  <Company>Co</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Β4</dc:title>
  <dc:creator>g</dc:creator>
  <cp:lastModifiedBy>user</cp:lastModifiedBy>
  <cp:revision>2</cp:revision>
  <dcterms:created xsi:type="dcterms:W3CDTF">2017-12-10T08:44:00Z</dcterms:created>
  <dcterms:modified xsi:type="dcterms:W3CDTF">2017-12-10T08:44:00Z</dcterms:modified>
</cp:coreProperties>
</file>