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F0" w:rsidRPr="00F87FF0" w:rsidRDefault="00F87FF0" w:rsidP="00F87FF0">
      <w:bookmarkStart w:id="0" w:name="_GoBack"/>
      <w:bookmarkEnd w:id="0"/>
      <w:r w:rsidRPr="00F87FF0">
        <w:t>Οι καθηγητές που έχουν εφημερία μπορούν να τελειώνουν την διδακτική τους ώρα 2 λεπτά</w:t>
      </w:r>
      <w:r>
        <w:t xml:space="preserve"> πριν το κτύπημα του κουδουνιού</w:t>
      </w:r>
      <w:r w:rsidRPr="00F87FF0">
        <w:t xml:space="preserve"> υποχρεούνται να παρακολουθούν την είσοδο και την έξοδο των μαθητών από τις τάξεις τους.</w:t>
      </w:r>
    </w:p>
    <w:p w:rsidR="00F87FF0" w:rsidRPr="00F87FF0" w:rsidRDefault="00F87FF0" w:rsidP="00F87FF0">
      <w:r w:rsidRPr="00F87FF0">
        <w:t>Οι μαθητές υποχρεούνται να βγαίνουν από τις τάξεις.</w:t>
      </w:r>
    </w:p>
    <w:sectPr w:rsidR="00F87FF0" w:rsidRPr="00F87F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5980"/>
    <w:multiLevelType w:val="hybridMultilevel"/>
    <w:tmpl w:val="AB9E451A"/>
    <w:lvl w:ilvl="0" w:tplc="DB5022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C2831"/>
    <w:multiLevelType w:val="hybridMultilevel"/>
    <w:tmpl w:val="21CCDD1A"/>
    <w:lvl w:ilvl="0" w:tplc="7A5CA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F0"/>
    <w:rsid w:val="006C7820"/>
    <w:rsid w:val="00B14BB6"/>
    <w:rsid w:val="00F87FF0"/>
    <w:rsid w:val="00FC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F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F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Οι καθηγητές που έχουν εφημερία μπορούν να τελειώνουν την διδακτική τους ώρα 2 λεπτά πριν το κτύπημα του κουδουνιού υποχρεούντ</vt:lpstr>
    </vt:vector>
  </TitlesOfParts>
  <Company>11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 καθηγητές που έχουν εφημερία μπορούν να τελειώνουν την διδακτική τους ώρα 2 λεπτά πριν το κτύπημα του κουδουνιού υποχρεούντ</dc:title>
  <dc:creator>11</dc:creator>
  <cp:lastModifiedBy>user</cp:lastModifiedBy>
  <cp:revision>2</cp:revision>
  <dcterms:created xsi:type="dcterms:W3CDTF">2021-01-25T11:32:00Z</dcterms:created>
  <dcterms:modified xsi:type="dcterms:W3CDTF">2021-01-25T11:32:00Z</dcterms:modified>
</cp:coreProperties>
</file>