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C2" w:rsidRDefault="000E34C2" w:rsidP="000E34C2">
      <w:pPr>
        <w:pStyle w:val="a4"/>
      </w:pPr>
      <w:r>
        <w:t>ΕΡΩΤΗΣΕΙΣ ΠΟΛΛΑΠΛΗΣ ΕΠΙΛΟΓΗΣ</w:t>
      </w:r>
    </w:p>
    <w:p w:rsidR="000E34C2" w:rsidRDefault="000E34C2" w:rsidP="000E34C2">
      <w:pPr>
        <w:pStyle w:val="a4"/>
      </w:pPr>
      <w:r>
        <w:t>3</w:t>
      </w:r>
      <w:r w:rsidRPr="000E34C2">
        <w:rPr>
          <w:vertAlign w:val="superscript"/>
        </w:rPr>
        <w:t>ου</w:t>
      </w:r>
      <w:r>
        <w:t xml:space="preserve"> ΚΕΦΑΛΑΙΟΥ</w:t>
      </w:r>
    </w:p>
    <w:p w:rsidR="000E34C2" w:rsidRDefault="000E34C2" w:rsidP="000E34C2">
      <w:pPr>
        <w:pStyle w:val="a4"/>
      </w:pPr>
      <w:r>
        <w:t>Β. Το κόστος παραγωγής</w:t>
      </w:r>
    </w:p>
    <w:p w:rsidR="000E34C2" w:rsidRDefault="000E34C2" w:rsidP="000E34C2">
      <w:pPr>
        <w:jc w:val="both"/>
      </w:pPr>
    </w:p>
    <w:p w:rsidR="00FA604B" w:rsidRDefault="00FA604B" w:rsidP="000E34C2">
      <w:pPr>
        <w:tabs>
          <w:tab w:val="right" w:pos="8280"/>
        </w:tabs>
        <w:ind w:hanging="180"/>
        <w:jc w:val="both"/>
      </w:pPr>
    </w:p>
    <w:p w:rsidR="000E34C2" w:rsidRPr="000E34C2" w:rsidRDefault="00FA604B" w:rsidP="000E34C2">
      <w:pPr>
        <w:tabs>
          <w:tab w:val="right" w:pos="8280"/>
        </w:tabs>
        <w:ind w:hanging="180"/>
        <w:jc w:val="both"/>
      </w:pPr>
      <w:r>
        <w:t xml:space="preserve">1. </w:t>
      </w:r>
      <w:r w:rsidR="000E34C2" w:rsidRPr="000E34C2">
        <w:t>Η μεταβολή της καμπύλης του συνολικού κόστους, στη βραχυχρόνια περίοδο παραγωγής οφείλεται:</w:t>
      </w:r>
    </w:p>
    <w:p w:rsidR="000E34C2" w:rsidRPr="000E34C2" w:rsidRDefault="000E34C2" w:rsidP="000E34C2">
      <w:pPr>
        <w:ind w:left="360" w:hanging="360"/>
        <w:jc w:val="both"/>
      </w:pPr>
      <w:r w:rsidRPr="000E34C2">
        <w:t>α.</w:t>
      </w:r>
      <w:r w:rsidRPr="000E34C2">
        <w:tab/>
        <w:t>αποκλειστικά στο σταθερό κόστος.</w:t>
      </w:r>
    </w:p>
    <w:p w:rsidR="000E34C2" w:rsidRPr="000E34C2" w:rsidRDefault="000E34C2" w:rsidP="000E34C2">
      <w:pPr>
        <w:ind w:left="360" w:hanging="360"/>
        <w:jc w:val="both"/>
      </w:pPr>
      <w:r w:rsidRPr="009B76EA">
        <w:t>β</w:t>
      </w:r>
      <w:r w:rsidRPr="000E34C2">
        <w:t>.</w:t>
      </w:r>
      <w:r w:rsidRPr="000E34C2">
        <w:tab/>
        <w:t>αποκλειστικά στο μεταβλητό κόστος.</w:t>
      </w:r>
    </w:p>
    <w:p w:rsidR="000E34C2" w:rsidRPr="000E34C2" w:rsidRDefault="000E34C2" w:rsidP="000E34C2">
      <w:pPr>
        <w:ind w:left="360" w:hanging="360"/>
        <w:jc w:val="both"/>
      </w:pPr>
      <w:r w:rsidRPr="000E34C2">
        <w:t>γ.</w:t>
      </w:r>
      <w:r w:rsidRPr="000E34C2">
        <w:tab/>
        <w:t>περισσότερο στο σταθερό και λιγότερο στο μεταβλητό κόστος.</w:t>
      </w:r>
    </w:p>
    <w:p w:rsidR="000E34C2" w:rsidRPr="000E34C2" w:rsidRDefault="000E34C2" w:rsidP="000E34C2">
      <w:pPr>
        <w:ind w:left="360" w:hanging="360"/>
        <w:jc w:val="both"/>
      </w:pPr>
      <w:r w:rsidRPr="000E34C2">
        <w:t>δ.</w:t>
      </w:r>
      <w:r w:rsidRPr="000E34C2">
        <w:tab/>
        <w:t>περισσότερο στο μεταβλητό και λιγότερο στο σταθερό κόστος.</w:t>
      </w:r>
    </w:p>
    <w:p w:rsidR="000E34C2" w:rsidRPr="000E34C2" w:rsidRDefault="000E34C2" w:rsidP="000E34C2">
      <w:pPr>
        <w:tabs>
          <w:tab w:val="right" w:pos="8280"/>
        </w:tabs>
        <w:ind w:hanging="180"/>
        <w:jc w:val="both"/>
      </w:pPr>
    </w:p>
    <w:p w:rsidR="000E34C2" w:rsidRPr="002703B8" w:rsidRDefault="00FA604B" w:rsidP="000E34C2">
      <w:pPr>
        <w:tabs>
          <w:tab w:val="right" w:pos="8280"/>
        </w:tabs>
        <w:ind w:left="-180"/>
        <w:jc w:val="both"/>
      </w:pPr>
      <w:r>
        <w:t xml:space="preserve">2. </w:t>
      </w:r>
      <w:r w:rsidR="000E34C2" w:rsidRPr="002703B8">
        <w:t>Το συνολικό κόστος λόγω του νόμου της φθίνουσας ή μη ανάλογης απόδοσης που διέ</w:t>
      </w:r>
      <w:r w:rsidR="000E34C2" w:rsidRPr="002703B8">
        <w:softHyphen/>
        <w:t>πει την παραγωγή βραχυχρόνια αρχικά:</w:t>
      </w:r>
    </w:p>
    <w:p w:rsidR="000E34C2" w:rsidRPr="002703B8" w:rsidRDefault="000E34C2" w:rsidP="000E34C2">
      <w:pPr>
        <w:ind w:left="360" w:hanging="360"/>
        <w:jc w:val="both"/>
      </w:pPr>
      <w:r w:rsidRPr="002703B8">
        <w:t>α.</w:t>
      </w:r>
      <w:r>
        <w:tab/>
      </w:r>
      <w:r w:rsidRPr="002703B8">
        <w:t>αυξάνεται με αύξοντα ρυθμό και μετά την εμφάνιση του νόμου της φθίνουσας ή μη ανάλογης απόδοσης με φθίνοντα ρυθμό.</w:t>
      </w:r>
    </w:p>
    <w:p w:rsidR="000E34C2" w:rsidRPr="002703B8" w:rsidRDefault="000E34C2" w:rsidP="000E34C2">
      <w:pPr>
        <w:ind w:left="360" w:hanging="360"/>
        <w:jc w:val="both"/>
      </w:pPr>
      <w:r w:rsidRPr="009B76EA">
        <w:t>β</w:t>
      </w:r>
      <w:r w:rsidRPr="002703B8">
        <w:t>.</w:t>
      </w:r>
      <w:r>
        <w:tab/>
      </w:r>
      <w:r w:rsidRPr="002703B8">
        <w:t>αυξάνεται με φθίνοντα ρυθμό και μετά την εμφάνιση του νόμου της φθίνουσας ή μη ανάλογης απόδοσης με αύξοντα ρυθμό.</w:t>
      </w:r>
    </w:p>
    <w:p w:rsidR="000E34C2" w:rsidRPr="002703B8" w:rsidRDefault="000E34C2" w:rsidP="000E34C2">
      <w:pPr>
        <w:ind w:left="360" w:hanging="360"/>
        <w:jc w:val="both"/>
      </w:pPr>
      <w:r w:rsidRPr="002703B8">
        <w:t>γ.</w:t>
      </w:r>
      <w:r>
        <w:tab/>
      </w:r>
      <w:r w:rsidRPr="002703B8">
        <w:t>παραμένει σταθερό και μετά την εμφάνιση του νόμου της φθίνουσας ή μη ανάλο</w:t>
      </w:r>
      <w:r w:rsidRPr="002703B8">
        <w:softHyphen/>
        <w:t>γης απόδοσης αυξάνεται με αύξοντα ρυθμό.</w:t>
      </w:r>
    </w:p>
    <w:p w:rsidR="000E34C2" w:rsidRDefault="000E34C2" w:rsidP="000E34C2">
      <w:pPr>
        <w:ind w:left="360" w:hanging="360"/>
        <w:jc w:val="both"/>
      </w:pPr>
      <w:r w:rsidRPr="002703B8">
        <w:t>δ</w:t>
      </w:r>
      <w:r>
        <w:t>.</w:t>
      </w:r>
      <w:r>
        <w:tab/>
      </w:r>
      <w:r w:rsidRPr="002703B8">
        <w:t>αυξάνεται με αύξοντα ρυθμό και μετά την εμφάνιση του νόμου της φθίνουσας ή μη ανάλογης απόδοσης σταθεροποιείται.</w:t>
      </w:r>
    </w:p>
    <w:p w:rsidR="000E34C2" w:rsidRDefault="000E34C2" w:rsidP="000E34C2">
      <w:pPr>
        <w:tabs>
          <w:tab w:val="right" w:pos="8280"/>
        </w:tabs>
        <w:ind w:hanging="180"/>
        <w:jc w:val="both"/>
      </w:pPr>
    </w:p>
    <w:p w:rsidR="000E34C2" w:rsidRPr="00507DF3" w:rsidRDefault="00FA604B" w:rsidP="000E34C2">
      <w:pPr>
        <w:tabs>
          <w:tab w:val="right" w:pos="8280"/>
        </w:tabs>
        <w:ind w:hanging="180"/>
        <w:jc w:val="both"/>
      </w:pPr>
      <w:r>
        <w:t xml:space="preserve">3. </w:t>
      </w:r>
      <w:r w:rsidR="000E34C2" w:rsidRPr="00507DF3">
        <w:t>Το συνολικό κόστος, λόγω του νόμου της φθίνουσας απόδοσης που διέπει την παρα</w:t>
      </w:r>
      <w:r w:rsidR="000E34C2" w:rsidRPr="00507DF3">
        <w:softHyphen/>
        <w:t>γωγή, αρχικά:</w:t>
      </w:r>
    </w:p>
    <w:p w:rsidR="000E34C2" w:rsidRPr="00507DF3" w:rsidRDefault="000E34C2" w:rsidP="000E34C2">
      <w:pPr>
        <w:ind w:left="360" w:hanging="360"/>
        <w:jc w:val="both"/>
      </w:pPr>
      <w:r w:rsidRPr="00507DF3">
        <w:t>α.</w:t>
      </w:r>
      <w:r w:rsidRPr="00507DF3">
        <w:tab/>
        <w:t>αυξάνεται γρήγορα και μετά την εμφάνιση του νόμου της φθίνουσας απόδοσης αργά.</w:t>
      </w:r>
    </w:p>
    <w:p w:rsidR="000E34C2" w:rsidRPr="00507DF3" w:rsidRDefault="000E34C2" w:rsidP="000E34C2">
      <w:pPr>
        <w:ind w:left="360" w:hanging="360"/>
        <w:jc w:val="both"/>
      </w:pPr>
      <w:r w:rsidRPr="009B76EA">
        <w:t>β</w:t>
      </w:r>
      <w:r w:rsidRPr="00507DF3">
        <w:t>.</w:t>
      </w:r>
      <w:r w:rsidRPr="00507DF3">
        <w:tab/>
        <w:t>αυξάνεται αργά και μετά την εμφάνιση του νόμου της φθίνουσας απόδοσης γρήγορα.</w:t>
      </w:r>
    </w:p>
    <w:p w:rsidR="000E34C2" w:rsidRPr="00507DF3" w:rsidRDefault="000E34C2" w:rsidP="000E34C2">
      <w:pPr>
        <w:ind w:left="360" w:hanging="360"/>
        <w:jc w:val="both"/>
      </w:pPr>
      <w:r w:rsidRPr="00507DF3">
        <w:t>γ.</w:t>
      </w:r>
      <w:r w:rsidRPr="00507DF3">
        <w:tab/>
        <w:t>παραμένει σταθερό και μετά την εμφάνιση του νόμου της φθίνουσας απόδοσης αυξάνεται έντονα.</w:t>
      </w:r>
    </w:p>
    <w:p w:rsidR="000E34C2" w:rsidRPr="00507DF3" w:rsidRDefault="000E34C2" w:rsidP="000E34C2">
      <w:pPr>
        <w:pStyle w:val="a3"/>
        <w:tabs>
          <w:tab w:val="right" w:pos="9638"/>
        </w:tabs>
        <w:ind w:left="360" w:hanging="360"/>
      </w:pPr>
      <w:r w:rsidRPr="00507DF3">
        <w:t>δ.</w:t>
      </w:r>
      <w:r w:rsidRPr="00507DF3">
        <w:tab/>
        <w:t>αυξάνεται γρήγορα και μετά την εμφάνιση του νόμου της φθίνουσας απόδοσης  σταθεροποιεί</w:t>
      </w:r>
      <w:r w:rsidRPr="00507DF3">
        <w:softHyphen/>
        <w:t>ται.</w:t>
      </w:r>
    </w:p>
    <w:p w:rsidR="000E34C2" w:rsidRPr="00507DF3" w:rsidRDefault="000E34C2" w:rsidP="000E34C2">
      <w:pPr>
        <w:pStyle w:val="a3"/>
        <w:tabs>
          <w:tab w:val="right" w:pos="9638"/>
        </w:tabs>
        <w:ind w:left="360" w:hanging="360"/>
      </w:pPr>
    </w:p>
    <w:p w:rsidR="000E34C2" w:rsidRPr="00FA604B" w:rsidRDefault="00FA604B" w:rsidP="000E34C2">
      <w:pPr>
        <w:tabs>
          <w:tab w:val="right" w:pos="8280"/>
        </w:tabs>
        <w:ind w:hanging="180"/>
        <w:jc w:val="both"/>
      </w:pPr>
      <w:r>
        <w:t xml:space="preserve">4. </w:t>
      </w:r>
      <w:r w:rsidR="000E34C2" w:rsidRPr="00FA604B">
        <w:t>Το μεταβλητό κόστος σε κάθε επίπεδο παραγωγής είναι πάντοτε:</w:t>
      </w:r>
    </w:p>
    <w:p w:rsidR="000E34C2" w:rsidRPr="00FA604B" w:rsidRDefault="000E34C2" w:rsidP="000E34C2">
      <w:pPr>
        <w:ind w:left="360" w:hanging="360"/>
        <w:jc w:val="both"/>
      </w:pPr>
      <w:r w:rsidRPr="00FA604B">
        <w:t>α.</w:t>
      </w:r>
      <w:r w:rsidRPr="00FA604B">
        <w:tab/>
        <w:t>μικρότερο του σταθερού κόστους.</w:t>
      </w:r>
    </w:p>
    <w:p w:rsidR="000E34C2" w:rsidRPr="00FA604B" w:rsidRDefault="000E34C2" w:rsidP="000E34C2">
      <w:pPr>
        <w:ind w:left="360" w:hanging="360"/>
        <w:jc w:val="both"/>
      </w:pPr>
      <w:r w:rsidRPr="00FA604B">
        <w:t>β.</w:t>
      </w:r>
      <w:r w:rsidRPr="00FA604B">
        <w:tab/>
        <w:t>μεγαλύτερο του σταθερού κόστους.</w:t>
      </w:r>
    </w:p>
    <w:p w:rsidR="000E34C2" w:rsidRPr="00FA604B" w:rsidRDefault="000E34C2" w:rsidP="000E34C2">
      <w:pPr>
        <w:ind w:left="360" w:hanging="360"/>
        <w:jc w:val="both"/>
      </w:pPr>
      <w:r w:rsidRPr="009B76EA">
        <w:t>γ</w:t>
      </w:r>
      <w:r w:rsidRPr="00FA604B">
        <w:t>.</w:t>
      </w:r>
      <w:r w:rsidRPr="00FA604B">
        <w:tab/>
        <w:t>μικρότερο του συνολικού κόστους.</w:t>
      </w:r>
    </w:p>
    <w:p w:rsidR="000E34C2" w:rsidRPr="00FA604B" w:rsidRDefault="000E34C2" w:rsidP="000E34C2">
      <w:pPr>
        <w:ind w:left="360" w:hanging="360"/>
        <w:jc w:val="both"/>
      </w:pPr>
      <w:r w:rsidRPr="00FA604B">
        <w:t>δ.</w:t>
      </w:r>
      <w:r w:rsidRPr="00FA604B">
        <w:tab/>
        <w:t>μεγαλύτερο του συνολικού κόστους.</w:t>
      </w:r>
    </w:p>
    <w:p w:rsidR="000E34C2" w:rsidRPr="00FA604B" w:rsidRDefault="000E34C2" w:rsidP="000E34C2">
      <w:pPr>
        <w:tabs>
          <w:tab w:val="right" w:pos="8280"/>
        </w:tabs>
        <w:ind w:hanging="180"/>
        <w:jc w:val="both"/>
      </w:pPr>
    </w:p>
    <w:p w:rsidR="000E34C2" w:rsidRPr="00FA604B" w:rsidRDefault="00FA604B" w:rsidP="000E34C2">
      <w:pPr>
        <w:tabs>
          <w:tab w:val="right" w:pos="8280"/>
        </w:tabs>
        <w:ind w:hanging="180"/>
        <w:jc w:val="both"/>
      </w:pPr>
      <w:r>
        <w:t xml:space="preserve">5. </w:t>
      </w:r>
      <w:r w:rsidR="000E34C2" w:rsidRPr="00FA604B">
        <w:t>Σε ποια μορφή κόστους δεν εμφανίζεται ο νόμος της φθίνουσας απόδοσης;</w:t>
      </w:r>
    </w:p>
    <w:p w:rsidR="000E34C2" w:rsidRPr="00FA604B" w:rsidRDefault="000E34C2" w:rsidP="000E34C2">
      <w:pPr>
        <w:tabs>
          <w:tab w:val="right" w:pos="8280"/>
        </w:tabs>
        <w:ind w:left="360" w:hanging="360"/>
        <w:jc w:val="both"/>
      </w:pPr>
      <w:r w:rsidRPr="00FA604B">
        <w:t>α.</w:t>
      </w:r>
      <w:r w:rsidRPr="00FA604B">
        <w:tab/>
        <w:t>στο μεταβλητό κόστος.</w:t>
      </w:r>
    </w:p>
    <w:p w:rsidR="000E34C2" w:rsidRPr="00FA604B" w:rsidRDefault="000E34C2" w:rsidP="000E34C2">
      <w:pPr>
        <w:tabs>
          <w:tab w:val="right" w:pos="8280"/>
        </w:tabs>
        <w:ind w:left="360" w:hanging="360"/>
        <w:jc w:val="both"/>
      </w:pPr>
      <w:r w:rsidRPr="00FA604B">
        <w:t>β.</w:t>
      </w:r>
      <w:r w:rsidRPr="00FA604B">
        <w:tab/>
        <w:t>στο συνολικό κόστος.</w:t>
      </w:r>
    </w:p>
    <w:p w:rsidR="000E34C2" w:rsidRPr="00FA604B" w:rsidRDefault="000E34C2" w:rsidP="000E34C2">
      <w:pPr>
        <w:tabs>
          <w:tab w:val="right" w:pos="8280"/>
        </w:tabs>
        <w:ind w:left="360" w:hanging="360"/>
        <w:jc w:val="both"/>
      </w:pPr>
      <w:r w:rsidRPr="009B76EA">
        <w:t>γ</w:t>
      </w:r>
      <w:r w:rsidRPr="00FA604B">
        <w:t>.</w:t>
      </w:r>
      <w:r w:rsidRPr="00FA604B">
        <w:tab/>
        <w:t>στο σταθερό κόστος.</w:t>
      </w:r>
    </w:p>
    <w:p w:rsidR="000E34C2" w:rsidRPr="00FA604B" w:rsidRDefault="000E34C2" w:rsidP="000E34C2">
      <w:pPr>
        <w:tabs>
          <w:tab w:val="right" w:pos="9638"/>
        </w:tabs>
        <w:ind w:left="360" w:hanging="360"/>
        <w:jc w:val="both"/>
      </w:pPr>
      <w:r w:rsidRPr="00FA604B">
        <w:t>δ.</w:t>
      </w:r>
      <w:r w:rsidRPr="00FA604B">
        <w:tab/>
        <w:t>στο μέσο μεταβλητό κόστος.</w:t>
      </w:r>
    </w:p>
    <w:p w:rsidR="000E34C2" w:rsidRPr="00FA604B" w:rsidRDefault="000E34C2" w:rsidP="000E34C2">
      <w:pPr>
        <w:pStyle w:val="a3"/>
        <w:tabs>
          <w:tab w:val="right" w:pos="9638"/>
        </w:tabs>
        <w:ind w:left="360" w:hanging="360"/>
      </w:pPr>
    </w:p>
    <w:p w:rsidR="00FA604B" w:rsidRDefault="00FA604B" w:rsidP="000E34C2">
      <w:pPr>
        <w:pStyle w:val="2"/>
      </w:pPr>
    </w:p>
    <w:p w:rsidR="00FA604B" w:rsidRDefault="00FA604B" w:rsidP="000E34C2">
      <w:pPr>
        <w:pStyle w:val="2"/>
      </w:pPr>
    </w:p>
    <w:p w:rsidR="00FA604B" w:rsidRDefault="00FA604B" w:rsidP="000E34C2">
      <w:pPr>
        <w:pStyle w:val="2"/>
      </w:pPr>
    </w:p>
    <w:p w:rsidR="000E34C2" w:rsidRPr="00FA604B" w:rsidRDefault="00FA604B" w:rsidP="000E34C2">
      <w:pPr>
        <w:pStyle w:val="2"/>
      </w:pPr>
      <w:r>
        <w:lastRenderedPageBreak/>
        <w:t xml:space="preserve">6. </w:t>
      </w:r>
      <w:r w:rsidR="000E34C2" w:rsidRPr="00FA604B">
        <w:t>Η κάθετη απόσταση των καμπυλών του συνολικού και του μεταβλητού κόστους ισούται με:</w:t>
      </w:r>
    </w:p>
    <w:p w:rsidR="000E34C2" w:rsidRPr="00FA604B" w:rsidRDefault="000E34C2" w:rsidP="000E34C2">
      <w:pPr>
        <w:ind w:left="360" w:hanging="360"/>
        <w:jc w:val="both"/>
      </w:pPr>
      <w:r w:rsidRPr="00FA604B">
        <w:t>α.</w:t>
      </w:r>
      <w:r w:rsidRPr="00FA604B">
        <w:tab/>
        <w:t>το οριακό κόστος.</w:t>
      </w:r>
    </w:p>
    <w:p w:rsidR="000E34C2" w:rsidRPr="00FA604B" w:rsidRDefault="000E34C2" w:rsidP="000E34C2">
      <w:pPr>
        <w:ind w:left="360" w:hanging="360"/>
        <w:jc w:val="both"/>
      </w:pPr>
      <w:r w:rsidRPr="00FA604B">
        <w:t>β.</w:t>
      </w:r>
      <w:r w:rsidRPr="00FA604B">
        <w:tab/>
        <w:t>το μέσο μεταβλητό κόστος.</w:t>
      </w:r>
    </w:p>
    <w:p w:rsidR="000E34C2" w:rsidRPr="00FA604B" w:rsidRDefault="000E34C2" w:rsidP="000E34C2">
      <w:pPr>
        <w:ind w:left="360" w:hanging="360"/>
        <w:jc w:val="both"/>
      </w:pPr>
      <w:r w:rsidRPr="00FA604B">
        <w:t>γ.</w:t>
      </w:r>
      <w:r w:rsidRPr="00FA604B">
        <w:tab/>
        <w:t>το σταθερό κόστος ανά μονάδα προϊόντος.</w:t>
      </w:r>
    </w:p>
    <w:p w:rsidR="000E34C2" w:rsidRDefault="000E34C2" w:rsidP="000E34C2">
      <w:pPr>
        <w:tabs>
          <w:tab w:val="right" w:pos="9638"/>
        </w:tabs>
        <w:ind w:left="360" w:hanging="360"/>
        <w:jc w:val="both"/>
      </w:pPr>
      <w:r w:rsidRPr="009B76EA">
        <w:t>δ</w:t>
      </w:r>
      <w:r w:rsidRPr="00FA604B">
        <w:t>.</w:t>
      </w:r>
      <w:r w:rsidRPr="00FA604B">
        <w:tab/>
        <w:t>το σταθερό κόστος.</w:t>
      </w:r>
    </w:p>
    <w:p w:rsidR="00FA604B" w:rsidRDefault="00FA604B" w:rsidP="000E34C2">
      <w:pPr>
        <w:tabs>
          <w:tab w:val="right" w:pos="9638"/>
        </w:tabs>
        <w:ind w:left="360" w:hanging="360"/>
        <w:jc w:val="both"/>
      </w:pPr>
    </w:p>
    <w:p w:rsidR="00FA604B" w:rsidRPr="008B3383" w:rsidRDefault="00FA604B" w:rsidP="000E34C2">
      <w:pPr>
        <w:tabs>
          <w:tab w:val="right" w:pos="9638"/>
        </w:tabs>
        <w:ind w:left="360" w:hanging="360"/>
        <w:jc w:val="both"/>
      </w:pPr>
    </w:p>
    <w:p w:rsidR="00944102" w:rsidRPr="004C556B" w:rsidRDefault="005E0E69" w:rsidP="00944102">
      <w:pPr>
        <w:tabs>
          <w:tab w:val="right" w:pos="9638"/>
        </w:tabs>
        <w:ind w:hanging="180"/>
        <w:jc w:val="both"/>
        <w:rPr>
          <w:highlight w:val="blue"/>
        </w:rPr>
      </w:pPr>
      <w:r w:rsidRPr="004C556B">
        <w:rPr>
          <w:highlight w:val="blue"/>
        </w:rPr>
        <w:t xml:space="preserve">7. </w:t>
      </w:r>
      <w:r w:rsidR="00944102" w:rsidRPr="004C556B">
        <w:rPr>
          <w:highlight w:val="blue"/>
        </w:rPr>
        <w:t>Στα αρχικά επίπεδα παραγωγής το μέσο συνολικό κόστος είναι μεγαλύτερο από:</w:t>
      </w:r>
    </w:p>
    <w:p w:rsidR="00944102" w:rsidRPr="004C556B" w:rsidRDefault="00944102" w:rsidP="00944102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</w:t>
      </w:r>
      <w:r w:rsidRPr="004C556B">
        <w:rPr>
          <w:highlight w:val="blue"/>
        </w:rPr>
        <w:tab/>
        <w:t>το μέσο σταθερό κόστος.</w:t>
      </w:r>
    </w:p>
    <w:p w:rsidR="00944102" w:rsidRPr="004C556B" w:rsidRDefault="00944102" w:rsidP="00944102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το μέσο μεταβλητό κόστος.</w:t>
      </w:r>
    </w:p>
    <w:p w:rsidR="00944102" w:rsidRPr="004C556B" w:rsidRDefault="00944102" w:rsidP="00944102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το οριακό κόστος.</w:t>
      </w:r>
    </w:p>
    <w:p w:rsidR="00944102" w:rsidRPr="004C556B" w:rsidRDefault="00944102" w:rsidP="00944102">
      <w:pPr>
        <w:ind w:left="360" w:hanging="360"/>
        <w:jc w:val="both"/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όλα τα παραπάνω</w:t>
      </w:r>
      <w:r w:rsidRPr="004C556B">
        <w:rPr>
          <w:color w:val="FF0000"/>
          <w:highlight w:val="blue"/>
        </w:rPr>
        <w:t>.</w:t>
      </w:r>
    </w:p>
    <w:p w:rsidR="00944102" w:rsidRPr="00DE6A84" w:rsidRDefault="00944102" w:rsidP="00944102">
      <w:pPr>
        <w:ind w:left="-180"/>
        <w:jc w:val="both"/>
      </w:pPr>
    </w:p>
    <w:p w:rsidR="00944102" w:rsidRPr="00DE6A84" w:rsidRDefault="005E0E69" w:rsidP="00944102">
      <w:pPr>
        <w:ind w:left="-180"/>
        <w:jc w:val="both"/>
      </w:pPr>
      <w:r>
        <w:t xml:space="preserve">8. </w:t>
      </w:r>
      <w:r w:rsidR="00944102" w:rsidRPr="00DE6A84">
        <w:t>Καθώς αυξάνεται η παραγωγή, η σημασία του μέσου σταθερού κόστους στη διαμόρ</w:t>
      </w:r>
      <w:r w:rsidR="00944102" w:rsidRPr="00DE6A84">
        <w:softHyphen/>
        <w:t>φωση του μέσου συνολικού κόστους:</w:t>
      </w:r>
    </w:p>
    <w:p w:rsidR="00944102" w:rsidRPr="00DE6A84" w:rsidRDefault="00944102" w:rsidP="00944102">
      <w:pPr>
        <w:ind w:left="360" w:hanging="360"/>
        <w:jc w:val="both"/>
      </w:pPr>
      <w:r w:rsidRPr="00DE6A84">
        <w:t>α.</w:t>
      </w:r>
      <w:r w:rsidRPr="00DE6A84">
        <w:tab/>
        <w:t>αυξάνεται.</w:t>
      </w:r>
    </w:p>
    <w:p w:rsidR="00944102" w:rsidRPr="00DE6A84" w:rsidRDefault="00944102" w:rsidP="00944102">
      <w:pPr>
        <w:ind w:left="360" w:hanging="360"/>
        <w:jc w:val="both"/>
      </w:pPr>
      <w:r w:rsidRPr="00DE6A84">
        <w:t>β.</w:t>
      </w:r>
      <w:r w:rsidRPr="00DE6A84">
        <w:tab/>
        <w:t>παραμένει σταθερή.</w:t>
      </w:r>
    </w:p>
    <w:p w:rsidR="00944102" w:rsidRPr="00DE6A84" w:rsidRDefault="00944102" w:rsidP="00944102">
      <w:pPr>
        <w:ind w:left="360" w:hanging="360"/>
        <w:jc w:val="both"/>
      </w:pPr>
      <w:r w:rsidRPr="009B76EA">
        <w:t>γ</w:t>
      </w:r>
      <w:r w:rsidRPr="00DE6A84">
        <w:t>.</w:t>
      </w:r>
      <w:r w:rsidRPr="00DE6A84">
        <w:tab/>
        <w:t>μειώνεται.</w:t>
      </w:r>
    </w:p>
    <w:p w:rsidR="00944102" w:rsidRPr="00944102" w:rsidRDefault="00944102" w:rsidP="00944102">
      <w:pPr>
        <w:tabs>
          <w:tab w:val="right" w:pos="9638"/>
        </w:tabs>
        <w:ind w:left="360" w:hanging="360"/>
        <w:jc w:val="both"/>
      </w:pPr>
      <w:r w:rsidRPr="00DE6A84">
        <w:t>δ.</w:t>
      </w:r>
      <w:r w:rsidRPr="00DE6A84">
        <w:tab/>
        <w:t>είναι μηδενική.</w:t>
      </w:r>
    </w:p>
    <w:p w:rsidR="000D750C" w:rsidRDefault="000D750C"/>
    <w:p w:rsidR="00944102" w:rsidRPr="00DE6A84" w:rsidRDefault="005E0E69" w:rsidP="00944102">
      <w:pPr>
        <w:tabs>
          <w:tab w:val="right" w:pos="9638"/>
        </w:tabs>
        <w:ind w:left="360" w:hanging="540"/>
        <w:jc w:val="both"/>
      </w:pPr>
      <w:r>
        <w:t xml:space="preserve">9. </w:t>
      </w:r>
      <w:r w:rsidR="00944102" w:rsidRPr="00DE6A84">
        <w:t>Καθώς αυξάνει η παραγωγή, η καμπύλη του μέσου σταθερού κόστους:</w:t>
      </w:r>
    </w:p>
    <w:p w:rsidR="00944102" w:rsidRPr="00DE6A84" w:rsidRDefault="00944102" w:rsidP="00944102">
      <w:pPr>
        <w:tabs>
          <w:tab w:val="right" w:pos="9638"/>
        </w:tabs>
        <w:ind w:left="360" w:hanging="360"/>
        <w:jc w:val="both"/>
      </w:pPr>
      <w:r w:rsidRPr="00DE6A84">
        <w:t>α.</w:t>
      </w:r>
      <w:r w:rsidRPr="00DE6A84">
        <w:tab/>
        <w:t>ανέρχεται.</w:t>
      </w:r>
    </w:p>
    <w:p w:rsidR="00944102" w:rsidRPr="00DE6A84" w:rsidRDefault="00944102" w:rsidP="00944102">
      <w:pPr>
        <w:tabs>
          <w:tab w:val="right" w:pos="9638"/>
        </w:tabs>
        <w:ind w:left="360" w:hanging="360"/>
        <w:jc w:val="both"/>
      </w:pPr>
      <w:r w:rsidRPr="00DE6A84">
        <w:t>β.</w:t>
      </w:r>
      <w:r w:rsidRPr="00DE6A84">
        <w:tab/>
        <w:t>είναι σταθερή.</w:t>
      </w:r>
    </w:p>
    <w:p w:rsidR="00944102" w:rsidRPr="00DE6A84" w:rsidRDefault="00944102" w:rsidP="00944102">
      <w:pPr>
        <w:tabs>
          <w:tab w:val="right" w:pos="9638"/>
        </w:tabs>
        <w:ind w:left="360" w:hanging="360"/>
        <w:jc w:val="both"/>
      </w:pPr>
      <w:r w:rsidRPr="00DE6A84">
        <w:t>γ.</w:t>
      </w:r>
      <w:r w:rsidRPr="00DE6A84">
        <w:tab/>
        <w:t>στην αρχή ανέρχεται και μετά κατέρχεται.</w:t>
      </w:r>
    </w:p>
    <w:p w:rsidR="00944102" w:rsidRPr="00DE6A84" w:rsidRDefault="00944102" w:rsidP="00944102">
      <w:pPr>
        <w:tabs>
          <w:tab w:val="right" w:pos="9638"/>
        </w:tabs>
        <w:ind w:left="360" w:hanging="360"/>
        <w:jc w:val="both"/>
      </w:pPr>
      <w:r w:rsidRPr="009B76EA">
        <w:t>δ</w:t>
      </w:r>
      <w:r w:rsidRPr="00DE6A84">
        <w:t>.</w:t>
      </w:r>
      <w:r w:rsidRPr="00DE6A84">
        <w:tab/>
        <w:t>κατέρχεται.</w:t>
      </w:r>
    </w:p>
    <w:p w:rsidR="00944102" w:rsidRPr="00DE6A84" w:rsidRDefault="00944102" w:rsidP="00944102">
      <w:pPr>
        <w:tabs>
          <w:tab w:val="right" w:pos="9638"/>
        </w:tabs>
        <w:ind w:left="360" w:hanging="540"/>
        <w:jc w:val="both"/>
      </w:pPr>
    </w:p>
    <w:p w:rsidR="00944102" w:rsidRPr="00DE6A84" w:rsidRDefault="005E0E69" w:rsidP="00944102">
      <w:pPr>
        <w:tabs>
          <w:tab w:val="right" w:pos="9638"/>
        </w:tabs>
        <w:ind w:left="360" w:hanging="540"/>
        <w:jc w:val="both"/>
      </w:pPr>
      <w:r>
        <w:t xml:space="preserve">10. </w:t>
      </w:r>
      <w:r w:rsidR="00944102" w:rsidRPr="00DE6A84">
        <w:t>Η καμπύλη του μέσου σταθερού κόστους:</w:t>
      </w:r>
    </w:p>
    <w:p w:rsidR="00944102" w:rsidRPr="00DE6A84" w:rsidRDefault="00944102" w:rsidP="00944102">
      <w:pPr>
        <w:tabs>
          <w:tab w:val="right" w:pos="8280"/>
        </w:tabs>
        <w:ind w:left="360" w:hanging="360"/>
        <w:jc w:val="both"/>
      </w:pPr>
      <w:r w:rsidRPr="00DE6A84">
        <w:t>α.</w:t>
      </w:r>
      <w:r w:rsidRPr="00DE6A84">
        <w:tab/>
        <w:t>στην αρχή αυξάνεται αργά και στη συνέχεια αυξάνεται γρήγορα ως συνέπεια του νόμου της φθίνουσας απόδοσης.</w:t>
      </w:r>
    </w:p>
    <w:p w:rsidR="00944102" w:rsidRPr="00DE6A84" w:rsidRDefault="00944102" w:rsidP="00944102">
      <w:pPr>
        <w:tabs>
          <w:tab w:val="right" w:pos="8280"/>
        </w:tabs>
        <w:ind w:left="360" w:hanging="360"/>
        <w:jc w:val="both"/>
      </w:pPr>
      <w:r w:rsidRPr="00DE6A84">
        <w:t>β.</w:t>
      </w:r>
      <w:r w:rsidRPr="00DE6A84">
        <w:tab/>
        <w:t>στην αρχή ανέρχεται, φτάνει σε ένα ανώτερο επίπεδο και στη συνέχεια κατέρχεται, εξαιτίας της ισχύς του νόμου της φθίνουσας ή μη ανάλογης απόδοσης.</w:t>
      </w:r>
    </w:p>
    <w:p w:rsidR="00944102" w:rsidRPr="00DE6A84" w:rsidRDefault="00944102" w:rsidP="00944102">
      <w:pPr>
        <w:tabs>
          <w:tab w:val="right" w:pos="8280"/>
        </w:tabs>
        <w:ind w:left="360" w:hanging="360"/>
        <w:jc w:val="both"/>
      </w:pPr>
      <w:r w:rsidRPr="00DE6A84">
        <w:t>γ.</w:t>
      </w:r>
      <w:r w:rsidRPr="00DE6A84">
        <w:tab/>
        <w:t>στην αρχή κατέρχεται, φτάνει σε ένα ελάχιστο σημείο και μετά ανέρχεται ως συνέπεια του νόμου της φθίνουσας απόδοσης.</w:t>
      </w:r>
    </w:p>
    <w:p w:rsidR="00944102" w:rsidRPr="00DE6A84" w:rsidRDefault="00944102" w:rsidP="00944102">
      <w:pPr>
        <w:tabs>
          <w:tab w:val="right" w:pos="8280"/>
        </w:tabs>
        <w:ind w:left="360" w:hanging="360"/>
        <w:jc w:val="both"/>
      </w:pPr>
      <w:r w:rsidRPr="009B76EA">
        <w:t>δ</w:t>
      </w:r>
      <w:r w:rsidRPr="00DE6A84">
        <w:t>.</w:t>
      </w:r>
      <w:r w:rsidRPr="00DE6A84">
        <w:tab/>
        <w:t>μειώνεται διαρκώς γιατί το ίδιο κόστος επιμερίζεται κάθε φορά σε περισσότερες μονάδες.</w:t>
      </w:r>
    </w:p>
    <w:p w:rsidR="00944102" w:rsidRDefault="00944102"/>
    <w:p w:rsidR="005E0E69" w:rsidRPr="004C556B" w:rsidRDefault="005E0E69" w:rsidP="005E0E69">
      <w:pPr>
        <w:tabs>
          <w:tab w:val="right" w:pos="8280"/>
        </w:tabs>
        <w:ind w:left="360" w:hanging="540"/>
        <w:jc w:val="both"/>
        <w:rPr>
          <w:highlight w:val="blue"/>
        </w:rPr>
      </w:pPr>
      <w:r w:rsidRPr="004C556B">
        <w:rPr>
          <w:highlight w:val="blue"/>
        </w:rPr>
        <w:t>11. Το μέσο σταθερό κόστος:</w:t>
      </w:r>
    </w:p>
    <w:p w:rsidR="005E0E69" w:rsidRPr="004C556B" w:rsidRDefault="005E0E69" w:rsidP="005E0E69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μπορεί να υπολογιστεί σε κάθε επίπεδο παραγωγής προσθέτοντας το μέσο μεταβλητό και το μέσο συνολικό κόστος.</w:t>
      </w:r>
    </w:p>
    <w:p w:rsidR="005E0E69" w:rsidRPr="004C556B" w:rsidRDefault="005E0E69" w:rsidP="005E0E69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τέμνεται με την καμπύλη του οριακού κόστους στο κατώτερο σημείο του.</w:t>
      </w:r>
    </w:p>
    <w:p w:rsidR="005E0E69" w:rsidRPr="004C556B" w:rsidRDefault="005E0E69" w:rsidP="005E0E69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 xml:space="preserve">έχει καμπύλη σε σχήμα </w:t>
      </w:r>
      <w:r w:rsidRPr="004C556B">
        <w:rPr>
          <w:highlight w:val="blue"/>
          <w:lang w:val="en-US"/>
        </w:rPr>
        <w:t>U</w:t>
      </w:r>
      <w:r w:rsidRPr="004C556B">
        <w:rPr>
          <w:highlight w:val="blue"/>
        </w:rPr>
        <w:t>.</w:t>
      </w:r>
    </w:p>
    <w:p w:rsidR="005E0E69" w:rsidRPr="004C556B" w:rsidRDefault="005E0E69" w:rsidP="005E0E69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αυξάνεται καθώς η συνολική παραγωγή αυξάνεται.</w:t>
      </w:r>
    </w:p>
    <w:p w:rsidR="005E0E69" w:rsidRPr="009B76EA" w:rsidRDefault="005E0E69" w:rsidP="005E0E69">
      <w:pPr>
        <w:tabs>
          <w:tab w:val="right" w:pos="9638"/>
        </w:tabs>
        <w:ind w:left="360" w:hanging="360"/>
        <w:jc w:val="both"/>
        <w:rPr>
          <w:color w:val="FF0000"/>
        </w:rPr>
      </w:pPr>
      <w:r w:rsidRPr="004C556B">
        <w:rPr>
          <w:highlight w:val="blue"/>
        </w:rPr>
        <w:t>ε.</w:t>
      </w:r>
      <w:r w:rsidRPr="004C556B">
        <w:rPr>
          <w:highlight w:val="blue"/>
        </w:rPr>
        <w:tab/>
        <w:t>έχει καμπύλη σε σχήμα ισοσκελούς υπερβολής.</w:t>
      </w:r>
    </w:p>
    <w:p w:rsidR="005E0E69" w:rsidRPr="00DE6A84" w:rsidRDefault="005E0E69" w:rsidP="005E0E69">
      <w:pPr>
        <w:tabs>
          <w:tab w:val="right" w:pos="9638"/>
        </w:tabs>
        <w:ind w:left="360" w:hanging="360"/>
        <w:jc w:val="both"/>
      </w:pPr>
    </w:p>
    <w:p w:rsidR="005E0E69" w:rsidRDefault="005E0E69" w:rsidP="005E0E69">
      <w:pPr>
        <w:ind w:left="-180"/>
        <w:jc w:val="both"/>
      </w:pPr>
    </w:p>
    <w:p w:rsidR="005E0E69" w:rsidRDefault="005E0E69" w:rsidP="005E0E69">
      <w:pPr>
        <w:ind w:left="-180"/>
        <w:jc w:val="both"/>
      </w:pPr>
    </w:p>
    <w:p w:rsidR="005E0E69" w:rsidRDefault="005E0E69" w:rsidP="005E0E69">
      <w:pPr>
        <w:ind w:left="-180"/>
        <w:jc w:val="both"/>
      </w:pPr>
    </w:p>
    <w:p w:rsidR="005E0E69" w:rsidRPr="00DE6A84" w:rsidRDefault="005E0E69" w:rsidP="005E0E69">
      <w:pPr>
        <w:ind w:left="-180"/>
        <w:jc w:val="both"/>
      </w:pPr>
      <w:r>
        <w:lastRenderedPageBreak/>
        <w:t xml:space="preserve">12. </w:t>
      </w:r>
      <w:r w:rsidRPr="00DE6A84">
        <w:t xml:space="preserve">Η μόνη καμπύλη που δεν έχει βραχυχρόνια το σχήμα του λατινικού γράμματος </w:t>
      </w:r>
      <w:r w:rsidRPr="00DE6A84">
        <w:rPr>
          <w:b/>
          <w:bCs/>
          <w:lang w:val="en-US"/>
        </w:rPr>
        <w:t>U</w:t>
      </w:r>
      <w:r w:rsidRPr="00DE6A84">
        <w:t>, από τις επόμενες είναι:</w:t>
      </w:r>
    </w:p>
    <w:p w:rsidR="005E0E69" w:rsidRPr="00DE6A84" w:rsidRDefault="005E0E69" w:rsidP="005E0E69">
      <w:pPr>
        <w:ind w:left="360" w:hanging="360"/>
        <w:jc w:val="both"/>
      </w:pPr>
      <w:r w:rsidRPr="00DE6A84">
        <w:t>α.</w:t>
      </w:r>
      <w:r w:rsidRPr="00DE6A84">
        <w:tab/>
        <w:t>η καμπύλη του μέσου μεταβλητού κόστους.</w:t>
      </w:r>
    </w:p>
    <w:p w:rsidR="005E0E69" w:rsidRPr="00DE6A84" w:rsidRDefault="005E0E69" w:rsidP="005E0E69">
      <w:pPr>
        <w:ind w:left="360" w:hanging="360"/>
        <w:jc w:val="both"/>
      </w:pPr>
      <w:r w:rsidRPr="00DE6A84">
        <w:t>β.</w:t>
      </w:r>
      <w:r w:rsidRPr="00DE6A84">
        <w:tab/>
        <w:t>η καμπύλη του οριακού κόστους.</w:t>
      </w:r>
    </w:p>
    <w:p w:rsidR="005E0E69" w:rsidRPr="00DE6A84" w:rsidRDefault="005E0E69" w:rsidP="005E0E69">
      <w:pPr>
        <w:ind w:left="360" w:hanging="360"/>
        <w:jc w:val="both"/>
      </w:pPr>
      <w:r w:rsidRPr="00DE6A84">
        <w:t>γ.</w:t>
      </w:r>
      <w:r w:rsidRPr="00DE6A84">
        <w:tab/>
        <w:t>η καμπύλη του μέσου συνολικού κόστους.</w:t>
      </w:r>
    </w:p>
    <w:p w:rsidR="005E0E69" w:rsidRPr="00DE6A84" w:rsidRDefault="005E0E69" w:rsidP="005E0E69">
      <w:pPr>
        <w:tabs>
          <w:tab w:val="right" w:pos="9638"/>
        </w:tabs>
        <w:ind w:left="360" w:hanging="360"/>
        <w:jc w:val="both"/>
      </w:pPr>
      <w:r w:rsidRPr="009B76EA">
        <w:t>δ</w:t>
      </w:r>
      <w:r w:rsidRPr="00DE6A84">
        <w:t>.</w:t>
      </w:r>
      <w:r w:rsidRPr="00DE6A84">
        <w:tab/>
        <w:t>η καμπύλη του μέσου σταθερού κόστους.</w:t>
      </w:r>
    </w:p>
    <w:p w:rsidR="005E0E69" w:rsidRDefault="005E0E69"/>
    <w:p w:rsidR="00A45D7B" w:rsidRPr="00DE6A84" w:rsidRDefault="00A45D7B" w:rsidP="00A45D7B">
      <w:pPr>
        <w:pStyle w:val="2"/>
      </w:pPr>
      <w:r>
        <w:t xml:space="preserve">13. </w:t>
      </w:r>
      <w:r w:rsidRPr="00DE6A84">
        <w:t>Μια επιχείρηση παράγει 50 μονάδες προϊόντος και το μέσο συνολικό κόστος είναι 120 χρηματικές μονάδες. Το συνολικό κόστος για την παραγωγή των 50 μονάδων είναι:</w:t>
      </w:r>
    </w:p>
    <w:p w:rsidR="00A45D7B" w:rsidRPr="00DE6A84" w:rsidRDefault="00A45D7B" w:rsidP="00A45D7B">
      <w:pPr>
        <w:ind w:left="360" w:hanging="360"/>
        <w:jc w:val="both"/>
      </w:pPr>
      <w:r w:rsidRPr="00DE6A84">
        <w:t>α.</w:t>
      </w:r>
      <w:r w:rsidRPr="00DE6A84">
        <w:tab/>
        <w:t>6.500</w:t>
      </w:r>
    </w:p>
    <w:p w:rsidR="00A45D7B" w:rsidRPr="00DE6A84" w:rsidRDefault="00A45D7B" w:rsidP="00A45D7B">
      <w:pPr>
        <w:ind w:left="360" w:hanging="360"/>
        <w:jc w:val="both"/>
      </w:pPr>
      <w:r w:rsidRPr="00DE6A84">
        <w:t>β.</w:t>
      </w:r>
      <w:r w:rsidRPr="00DE6A84">
        <w:tab/>
        <w:t>6.200</w:t>
      </w:r>
    </w:p>
    <w:p w:rsidR="00A45D7B" w:rsidRPr="00DE6A84" w:rsidRDefault="00A45D7B" w:rsidP="00A45D7B">
      <w:pPr>
        <w:ind w:left="360" w:hanging="360"/>
        <w:jc w:val="both"/>
      </w:pPr>
      <w:r w:rsidRPr="009B76EA">
        <w:t>γ</w:t>
      </w:r>
      <w:r w:rsidRPr="00DE6A84">
        <w:t>.</w:t>
      </w:r>
      <w:r w:rsidRPr="00DE6A84">
        <w:tab/>
        <w:t>6.000</w:t>
      </w:r>
    </w:p>
    <w:p w:rsidR="00A45D7B" w:rsidRPr="00DE6A84" w:rsidRDefault="00A45D7B" w:rsidP="00A45D7B">
      <w:pPr>
        <w:tabs>
          <w:tab w:val="right" w:pos="9638"/>
        </w:tabs>
        <w:ind w:left="360" w:hanging="360"/>
        <w:jc w:val="both"/>
      </w:pPr>
      <w:r w:rsidRPr="00DE6A84">
        <w:t>δ.</w:t>
      </w:r>
      <w:r w:rsidRPr="00DE6A84">
        <w:tab/>
        <w:t>7.000</w:t>
      </w:r>
    </w:p>
    <w:p w:rsidR="00A45D7B" w:rsidRPr="00DE6A84" w:rsidRDefault="00A45D7B" w:rsidP="00A45D7B">
      <w:pPr>
        <w:tabs>
          <w:tab w:val="right" w:pos="9638"/>
        </w:tabs>
        <w:ind w:left="360" w:hanging="360"/>
        <w:jc w:val="both"/>
      </w:pPr>
    </w:p>
    <w:p w:rsidR="00A45D7B" w:rsidRPr="00DE6A84" w:rsidRDefault="00A45D7B" w:rsidP="00A45D7B">
      <w:pPr>
        <w:ind w:left="-180"/>
        <w:jc w:val="both"/>
      </w:pPr>
      <w:r>
        <w:t xml:space="preserve">14. </w:t>
      </w:r>
      <w:r w:rsidRPr="00DE6A84">
        <w:t>Σε ένα δεδομένο επίπεδο παραγωγής (</w:t>
      </w:r>
      <w:r w:rsidRPr="00DE6A84">
        <w:rPr>
          <w:lang w:val="en-US"/>
        </w:rPr>
        <w:t>Q</w:t>
      </w:r>
      <w:r w:rsidRPr="00DE6A84">
        <w:t xml:space="preserve"> = 10) μια επιχείρηση που λειτουργεί στη βραχυχρόνια περί</w:t>
      </w:r>
      <w:r w:rsidRPr="00DE6A84">
        <w:softHyphen/>
        <w:t>οδο εμφανίζει μέσο συνολικό κόστος 15 και μέσο μεταβλητό κό</w:t>
      </w:r>
      <w:r w:rsidRPr="00DE6A84">
        <w:softHyphen/>
        <w:t>στος 10. Το σταθερό κόστος είναι:</w:t>
      </w:r>
    </w:p>
    <w:p w:rsidR="00A45D7B" w:rsidRPr="00DE6A84" w:rsidRDefault="00A45D7B" w:rsidP="00A45D7B">
      <w:pPr>
        <w:ind w:left="360" w:hanging="360"/>
        <w:jc w:val="both"/>
      </w:pPr>
      <w:r w:rsidRPr="00DE6A84">
        <w:t>α.</w:t>
      </w:r>
      <w:r w:rsidRPr="00DE6A84">
        <w:tab/>
        <w:t xml:space="preserve">60 </w:t>
      </w:r>
    </w:p>
    <w:p w:rsidR="00A45D7B" w:rsidRPr="00DE6A84" w:rsidRDefault="00A45D7B" w:rsidP="00A45D7B">
      <w:pPr>
        <w:ind w:left="360" w:hanging="360"/>
        <w:jc w:val="both"/>
      </w:pPr>
      <w:r w:rsidRPr="00DE6A84">
        <w:t>β.</w:t>
      </w:r>
      <w:r w:rsidRPr="00DE6A84">
        <w:tab/>
        <w:t>70</w:t>
      </w:r>
    </w:p>
    <w:p w:rsidR="00A45D7B" w:rsidRPr="00DE6A84" w:rsidRDefault="00A45D7B" w:rsidP="00A45D7B">
      <w:pPr>
        <w:ind w:left="360" w:hanging="360"/>
        <w:jc w:val="both"/>
      </w:pPr>
      <w:r w:rsidRPr="009B76EA">
        <w:t>γ</w:t>
      </w:r>
      <w:r w:rsidRPr="00DE6A84">
        <w:t>.</w:t>
      </w:r>
      <w:r w:rsidRPr="00DE6A84">
        <w:tab/>
        <w:t xml:space="preserve">50 </w:t>
      </w:r>
    </w:p>
    <w:p w:rsidR="00A45D7B" w:rsidRPr="00A45D7B" w:rsidRDefault="00A45D7B" w:rsidP="00A45D7B">
      <w:pPr>
        <w:tabs>
          <w:tab w:val="right" w:pos="9638"/>
        </w:tabs>
        <w:ind w:left="360" w:hanging="360"/>
        <w:jc w:val="both"/>
      </w:pPr>
      <w:r w:rsidRPr="00DE6A84">
        <w:t>δ.</w:t>
      </w:r>
      <w:r w:rsidRPr="00DE6A84">
        <w:tab/>
        <w:t>55</w:t>
      </w:r>
    </w:p>
    <w:p w:rsidR="00A45D7B" w:rsidRPr="00A45D7B" w:rsidRDefault="00A45D7B" w:rsidP="00A45D7B">
      <w:pPr>
        <w:tabs>
          <w:tab w:val="right" w:pos="9638"/>
        </w:tabs>
        <w:ind w:left="360" w:hanging="360"/>
        <w:jc w:val="both"/>
      </w:pPr>
    </w:p>
    <w:p w:rsidR="00A45D7B" w:rsidRPr="00DE6A84" w:rsidRDefault="00A45D7B" w:rsidP="00A45D7B">
      <w:pPr>
        <w:ind w:left="-180"/>
        <w:jc w:val="both"/>
      </w:pPr>
      <w:r>
        <w:t xml:space="preserve">15. </w:t>
      </w:r>
      <w:r w:rsidRPr="00DE6A84">
        <w:t xml:space="preserve">Μια επιχείρηση που λειτουργεί στη βραχυχρόνια περίοδο έχει ενοίκιο 10.000€. Όταν η επιχείρηση παράγει 100 μονάδες προϊόντος, το μεταβλητό της κόστος είναι 40.000€. Το μέσο </w:t>
      </w:r>
      <w:r w:rsidR="008A4ED1">
        <w:t>συνολικό</w:t>
      </w:r>
      <w:r w:rsidRPr="00DE6A84">
        <w:t xml:space="preserve"> κόστος των 100 μονάδων παραγωγής είναι ίσο με:</w:t>
      </w:r>
      <w:bookmarkStart w:id="0" w:name="_GoBack"/>
      <w:bookmarkEnd w:id="0"/>
    </w:p>
    <w:p w:rsidR="00A45D7B" w:rsidRPr="00DE6A84" w:rsidRDefault="00A45D7B" w:rsidP="00A45D7B">
      <w:pPr>
        <w:tabs>
          <w:tab w:val="right" w:pos="9638"/>
        </w:tabs>
        <w:ind w:left="360" w:hanging="360"/>
        <w:jc w:val="both"/>
      </w:pPr>
      <w:r w:rsidRPr="00DE6A84">
        <w:t>α.</w:t>
      </w:r>
      <w:r w:rsidRPr="00DE6A84">
        <w:tab/>
        <w:t>10.000€</w:t>
      </w:r>
    </w:p>
    <w:p w:rsidR="00A45D7B" w:rsidRPr="00DE6A84" w:rsidRDefault="00A45D7B" w:rsidP="00A45D7B">
      <w:pPr>
        <w:tabs>
          <w:tab w:val="right" w:pos="9638"/>
        </w:tabs>
        <w:ind w:left="360" w:hanging="360"/>
        <w:jc w:val="both"/>
      </w:pPr>
      <w:r w:rsidRPr="00DE6A84">
        <w:t>β.</w:t>
      </w:r>
      <w:r w:rsidRPr="00DE6A84">
        <w:tab/>
        <w:t>400€</w:t>
      </w:r>
    </w:p>
    <w:p w:rsidR="00A45D7B" w:rsidRPr="00DE6A84" w:rsidRDefault="00A45D7B" w:rsidP="00A45D7B">
      <w:pPr>
        <w:tabs>
          <w:tab w:val="right" w:pos="9638"/>
        </w:tabs>
        <w:ind w:left="360" w:hanging="360"/>
        <w:jc w:val="both"/>
      </w:pPr>
      <w:r w:rsidRPr="009B76EA">
        <w:t>γ</w:t>
      </w:r>
      <w:r w:rsidRPr="00DE6A84">
        <w:t>.</w:t>
      </w:r>
      <w:r w:rsidRPr="00DE6A84">
        <w:tab/>
        <w:t>500€</w:t>
      </w:r>
    </w:p>
    <w:p w:rsidR="00A45D7B" w:rsidRPr="00A45D7B" w:rsidRDefault="00A45D7B" w:rsidP="00A45D7B">
      <w:pPr>
        <w:tabs>
          <w:tab w:val="right" w:pos="9638"/>
        </w:tabs>
        <w:ind w:left="360" w:hanging="360"/>
        <w:jc w:val="both"/>
      </w:pPr>
      <w:r w:rsidRPr="00A45D7B">
        <w:t>δ.</w:t>
      </w:r>
      <w:r w:rsidRPr="00A45D7B">
        <w:tab/>
        <w:t>100€</w:t>
      </w:r>
    </w:p>
    <w:p w:rsidR="005E0E69" w:rsidRDefault="005E0E69"/>
    <w:p w:rsidR="00A45D7B" w:rsidRPr="00215D0F" w:rsidRDefault="00A45D7B" w:rsidP="00A45D7B">
      <w:pPr>
        <w:pStyle w:val="2"/>
      </w:pPr>
      <w:r>
        <w:t xml:space="preserve">16. </w:t>
      </w:r>
      <w:r w:rsidRPr="00215D0F">
        <w:t>Το οριακό κόστος είναι:</w:t>
      </w:r>
    </w:p>
    <w:p w:rsidR="00A45D7B" w:rsidRPr="00215D0F" w:rsidRDefault="00A45D7B" w:rsidP="00A45D7B">
      <w:pPr>
        <w:ind w:left="360" w:hanging="360"/>
        <w:jc w:val="both"/>
      </w:pPr>
      <w:r w:rsidRPr="00215D0F">
        <w:t>α.</w:t>
      </w:r>
      <w:r w:rsidRPr="00215D0F">
        <w:tab/>
        <w:t>το κόστος ανά μονάδα προϊόντος που παράγεται.</w:t>
      </w:r>
    </w:p>
    <w:p w:rsidR="00A45D7B" w:rsidRPr="00215D0F" w:rsidRDefault="00A45D7B" w:rsidP="00A45D7B">
      <w:pPr>
        <w:ind w:left="360" w:hanging="360"/>
        <w:jc w:val="both"/>
      </w:pPr>
      <w:r w:rsidRPr="009B76EA">
        <w:t>β</w:t>
      </w:r>
      <w:r w:rsidRPr="00215D0F">
        <w:t>.</w:t>
      </w:r>
      <w:r w:rsidRPr="00215D0F">
        <w:tab/>
        <w:t>η μεταβολή του συνολικού κόστους από την παραγωγή μίας επιπλέον μονάδας.</w:t>
      </w:r>
    </w:p>
    <w:p w:rsidR="00A45D7B" w:rsidRPr="00215D0F" w:rsidRDefault="00A45D7B" w:rsidP="00A45D7B">
      <w:pPr>
        <w:ind w:left="360" w:hanging="360"/>
        <w:jc w:val="both"/>
      </w:pPr>
      <w:r w:rsidRPr="00215D0F">
        <w:t>γ.</w:t>
      </w:r>
      <w:r w:rsidRPr="00215D0F">
        <w:tab/>
        <w:t>η μεταβολή του μέσου κόστους από την αύξηση της παραγωγής.</w:t>
      </w:r>
    </w:p>
    <w:p w:rsidR="00A45D7B" w:rsidRPr="00A45D7B" w:rsidRDefault="00A45D7B" w:rsidP="00A45D7B">
      <w:pPr>
        <w:tabs>
          <w:tab w:val="right" w:pos="9638"/>
        </w:tabs>
        <w:ind w:left="360" w:hanging="360"/>
        <w:jc w:val="both"/>
      </w:pPr>
      <w:r w:rsidRPr="00215D0F">
        <w:t>δ.</w:t>
      </w:r>
      <w:r w:rsidRPr="00215D0F">
        <w:tab/>
        <w:t>κανένα από τα παραπάνω.</w:t>
      </w:r>
    </w:p>
    <w:p w:rsidR="00A45D7B" w:rsidRPr="00215D0F" w:rsidRDefault="00A45D7B" w:rsidP="00A45D7B">
      <w:pPr>
        <w:tabs>
          <w:tab w:val="right" w:pos="9638"/>
        </w:tabs>
        <w:ind w:left="360" w:hanging="360"/>
        <w:jc w:val="both"/>
      </w:pPr>
    </w:p>
    <w:p w:rsidR="00A45D7B" w:rsidRPr="00215D0F" w:rsidRDefault="00A45D7B" w:rsidP="00A45D7B">
      <w:pPr>
        <w:ind w:left="-180"/>
        <w:jc w:val="both"/>
      </w:pPr>
      <w:r>
        <w:t xml:space="preserve">17. </w:t>
      </w:r>
      <w:r w:rsidRPr="00215D0F">
        <w:t>Το οριακό κόστος είναι σημαντικό μέγεθος για τις επιχειρήσεις, γιατί η απόφαση για την αύξηση της παραγωγής τους κατά μια μονάδα θα πρέπει να γίνει έπειτα από σύγκριση του οριακού κόστους με:</w:t>
      </w:r>
    </w:p>
    <w:p w:rsidR="00A45D7B" w:rsidRPr="00215D0F" w:rsidRDefault="00A45D7B" w:rsidP="00A45D7B">
      <w:pPr>
        <w:ind w:left="360" w:hanging="360"/>
        <w:jc w:val="both"/>
      </w:pPr>
      <w:r w:rsidRPr="009B76EA">
        <w:t>α</w:t>
      </w:r>
      <w:r w:rsidRPr="00215D0F">
        <w:t>.</w:t>
      </w:r>
      <w:r w:rsidRPr="00215D0F">
        <w:tab/>
        <w:t>το έσοδο από την πώληση αυτής της μονάδας.</w:t>
      </w:r>
    </w:p>
    <w:p w:rsidR="00A45D7B" w:rsidRPr="00215D0F" w:rsidRDefault="00A45D7B" w:rsidP="00A45D7B">
      <w:pPr>
        <w:ind w:left="360" w:hanging="360"/>
        <w:jc w:val="both"/>
      </w:pPr>
      <w:r w:rsidRPr="00215D0F">
        <w:t>β.</w:t>
      </w:r>
      <w:r w:rsidRPr="00215D0F">
        <w:tab/>
        <w:t>την αξία της συνολικής παραγωγής.</w:t>
      </w:r>
    </w:p>
    <w:p w:rsidR="00A45D7B" w:rsidRPr="00215D0F" w:rsidRDefault="00A45D7B" w:rsidP="00A45D7B">
      <w:pPr>
        <w:ind w:left="360" w:hanging="360"/>
        <w:jc w:val="both"/>
      </w:pPr>
      <w:r w:rsidRPr="00215D0F">
        <w:t>γ.</w:t>
      </w:r>
      <w:r w:rsidRPr="00215D0F">
        <w:tab/>
        <w:t>τις μεταβολές του μεταβλητού κόστους.</w:t>
      </w:r>
    </w:p>
    <w:p w:rsidR="00A45D7B" w:rsidRPr="00215D0F" w:rsidRDefault="00A45D7B" w:rsidP="00A45D7B">
      <w:pPr>
        <w:ind w:left="360" w:hanging="360"/>
        <w:jc w:val="both"/>
      </w:pPr>
      <w:r w:rsidRPr="00215D0F">
        <w:t>δ.</w:t>
      </w:r>
      <w:r w:rsidRPr="00215D0F">
        <w:tab/>
        <w:t>κανένα από τα παραπάνω.</w:t>
      </w:r>
    </w:p>
    <w:p w:rsidR="00A45D7B" w:rsidRDefault="00A45D7B"/>
    <w:p w:rsidR="00807EF5" w:rsidRPr="00215D0F" w:rsidRDefault="00807EF5" w:rsidP="00807EF5">
      <w:pPr>
        <w:ind w:left="-180"/>
        <w:jc w:val="both"/>
      </w:pPr>
      <w:r>
        <w:t xml:space="preserve">18. </w:t>
      </w:r>
      <w:r w:rsidRPr="00215D0F">
        <w:t xml:space="preserve">Αν το μέσο μεταβλητό κόστος μιας επιχείρησης για </w:t>
      </w:r>
      <w:r w:rsidRPr="00215D0F">
        <w:rPr>
          <w:lang w:val="en-US"/>
        </w:rPr>
        <w:t>Q</w:t>
      </w:r>
      <w:r w:rsidRPr="00215D0F">
        <w:t xml:space="preserve"> = 7 είναι 14 και για </w:t>
      </w:r>
      <w:r w:rsidRPr="00215D0F">
        <w:rPr>
          <w:lang w:val="en-US"/>
        </w:rPr>
        <w:t>Q</w:t>
      </w:r>
      <w:r w:rsidRPr="00215D0F">
        <w:t xml:space="preserve"> = 8 είναι 16, τότε το οριακό κόστος  της 8</w:t>
      </w:r>
      <w:r w:rsidRPr="00215D0F">
        <w:rPr>
          <w:vertAlign w:val="superscript"/>
        </w:rPr>
        <w:t>ης</w:t>
      </w:r>
      <w:r w:rsidRPr="00215D0F">
        <w:t xml:space="preserve"> μονάδας είναι:</w:t>
      </w:r>
    </w:p>
    <w:p w:rsidR="00807EF5" w:rsidRPr="00215D0F" w:rsidRDefault="00807EF5" w:rsidP="00807EF5">
      <w:pPr>
        <w:ind w:left="360" w:hanging="360"/>
        <w:jc w:val="both"/>
      </w:pPr>
      <w:r w:rsidRPr="00215D0F">
        <w:t>α.</w:t>
      </w:r>
      <w:r w:rsidRPr="00215D0F">
        <w:tab/>
        <w:t>31</w:t>
      </w:r>
    </w:p>
    <w:p w:rsidR="00807EF5" w:rsidRPr="00215D0F" w:rsidRDefault="00807EF5" w:rsidP="00807EF5">
      <w:pPr>
        <w:ind w:left="360" w:hanging="360"/>
        <w:jc w:val="both"/>
      </w:pPr>
      <w:r w:rsidRPr="00215D0F">
        <w:t>β.</w:t>
      </w:r>
      <w:r w:rsidRPr="00215D0F">
        <w:tab/>
        <w:t xml:space="preserve">32 </w:t>
      </w:r>
    </w:p>
    <w:p w:rsidR="00807EF5" w:rsidRPr="00215D0F" w:rsidRDefault="00807EF5" w:rsidP="00807EF5">
      <w:pPr>
        <w:ind w:left="360" w:hanging="360"/>
        <w:jc w:val="both"/>
      </w:pPr>
      <w:r w:rsidRPr="00215D0F">
        <w:t>γ.</w:t>
      </w:r>
      <w:r w:rsidRPr="00215D0F">
        <w:tab/>
        <w:t>28</w:t>
      </w:r>
    </w:p>
    <w:p w:rsidR="00807EF5" w:rsidRPr="00215D0F" w:rsidRDefault="00807EF5" w:rsidP="00807EF5">
      <w:pPr>
        <w:tabs>
          <w:tab w:val="right" w:pos="9638"/>
        </w:tabs>
        <w:ind w:left="360" w:hanging="360"/>
        <w:jc w:val="both"/>
      </w:pPr>
      <w:r w:rsidRPr="009B76EA">
        <w:t>δ</w:t>
      </w:r>
      <w:r w:rsidRPr="00215D0F">
        <w:t>.</w:t>
      </w:r>
      <w:r w:rsidRPr="00215D0F">
        <w:tab/>
        <w:t>30</w:t>
      </w:r>
    </w:p>
    <w:p w:rsidR="004705A3" w:rsidRPr="00215D0F" w:rsidRDefault="00C55765" w:rsidP="004705A3">
      <w:pPr>
        <w:pStyle w:val="2"/>
      </w:pPr>
      <w:r>
        <w:lastRenderedPageBreak/>
        <w:t xml:space="preserve">19. </w:t>
      </w:r>
      <w:r w:rsidR="004705A3" w:rsidRPr="00215D0F">
        <w:t>Αν ένας επιπλέον εργάτης αυξάνει την παραγωγή κατά 10 μονάδες και η αμοιβή του εργάτη αυτού είναι 12.000 χρηματικές μονάδες, ποιο είναι το οριακό κόστος μίας επιπλέον μονάδας παραγωγής; (Μοναδικός μεταβλητός συντελεστής η εργασία.)</w:t>
      </w:r>
    </w:p>
    <w:p w:rsidR="004705A3" w:rsidRPr="00215D0F" w:rsidRDefault="004705A3" w:rsidP="004705A3">
      <w:pPr>
        <w:ind w:left="360" w:hanging="360"/>
        <w:jc w:val="both"/>
      </w:pPr>
      <w:r w:rsidRPr="00215D0F">
        <w:t>α.</w:t>
      </w:r>
      <w:r w:rsidRPr="00215D0F">
        <w:tab/>
        <w:t>12.000</w:t>
      </w:r>
    </w:p>
    <w:p w:rsidR="004705A3" w:rsidRPr="00215D0F" w:rsidRDefault="004705A3" w:rsidP="004705A3">
      <w:pPr>
        <w:ind w:left="360" w:hanging="360"/>
        <w:jc w:val="both"/>
      </w:pPr>
      <w:r w:rsidRPr="00215D0F">
        <w:t>β.</w:t>
      </w:r>
      <w:r w:rsidRPr="00215D0F">
        <w:tab/>
        <w:t>6.000</w:t>
      </w:r>
    </w:p>
    <w:p w:rsidR="004705A3" w:rsidRPr="00215D0F" w:rsidRDefault="004705A3" w:rsidP="004705A3">
      <w:pPr>
        <w:ind w:left="360" w:hanging="360"/>
        <w:jc w:val="both"/>
      </w:pPr>
      <w:r w:rsidRPr="009B76EA">
        <w:t>γ.</w:t>
      </w:r>
      <w:r w:rsidRPr="00215D0F">
        <w:tab/>
        <w:t>1.200</w:t>
      </w:r>
    </w:p>
    <w:p w:rsidR="004705A3" w:rsidRPr="00215D0F" w:rsidRDefault="004705A3" w:rsidP="004705A3">
      <w:pPr>
        <w:tabs>
          <w:tab w:val="right" w:pos="9638"/>
        </w:tabs>
        <w:ind w:left="360" w:hanging="360"/>
        <w:jc w:val="both"/>
      </w:pPr>
      <w:r w:rsidRPr="00215D0F">
        <w:t>δ.</w:t>
      </w:r>
      <w:r w:rsidRPr="00215D0F">
        <w:tab/>
        <w:t>400</w:t>
      </w:r>
    </w:p>
    <w:p w:rsidR="004705A3" w:rsidRPr="00215D0F" w:rsidRDefault="004705A3" w:rsidP="004705A3">
      <w:pPr>
        <w:tabs>
          <w:tab w:val="right" w:pos="9638"/>
        </w:tabs>
        <w:ind w:left="360" w:hanging="360"/>
        <w:jc w:val="both"/>
      </w:pPr>
    </w:p>
    <w:p w:rsidR="004705A3" w:rsidRPr="00215D0F" w:rsidRDefault="00C55765" w:rsidP="004705A3">
      <w:pPr>
        <w:ind w:left="-180"/>
        <w:jc w:val="both"/>
      </w:pPr>
      <w:r>
        <w:t xml:space="preserve">20. </w:t>
      </w:r>
      <w:r w:rsidR="004705A3" w:rsidRPr="00215D0F">
        <w:t>Μία επιχείρηση που λειτουργεί βραχυχρόνια, παράγει 60 μονάδες προϊόντος την εβδομάδα. Το μετα</w:t>
      </w:r>
      <w:r w:rsidR="004705A3" w:rsidRPr="00215D0F">
        <w:softHyphen/>
        <w:t>βλητό κόστος που επιβαρύνει την κάθε μονάδα προϊόντος είναι 360 χρηματικές μονάδες. Αν η επι</w:t>
      </w:r>
      <w:r w:rsidR="004705A3" w:rsidRPr="00215D0F">
        <w:softHyphen/>
        <w:t>χείρηση αποφασίσει να παράγει 61 μονάδες προϊόντος, το μεταβλητό της κόστος διαμορφώνεται στις 358 χρηματικές μονάδες για κάθε μονάδα προϊόντος. Το οριακό κόστος της 61</w:t>
      </w:r>
      <w:r w:rsidR="004705A3" w:rsidRPr="00215D0F">
        <w:rPr>
          <w:vertAlign w:val="superscript"/>
        </w:rPr>
        <w:t>ης</w:t>
      </w:r>
      <w:r w:rsidR="004705A3" w:rsidRPr="00215D0F">
        <w:t xml:space="preserve"> μονάδας προϊόντος είναι ίσο με:</w:t>
      </w:r>
    </w:p>
    <w:p w:rsidR="004705A3" w:rsidRPr="00215D0F" w:rsidRDefault="004705A3" w:rsidP="004705A3">
      <w:pPr>
        <w:ind w:left="360" w:hanging="360"/>
        <w:jc w:val="both"/>
      </w:pPr>
      <w:r w:rsidRPr="00215D0F">
        <w:t>α.</w:t>
      </w:r>
      <w:r w:rsidRPr="00215D0F">
        <w:tab/>
        <w:t>160 χρηματικές μονάδες.</w:t>
      </w:r>
    </w:p>
    <w:p w:rsidR="004705A3" w:rsidRPr="00215D0F" w:rsidRDefault="004705A3" w:rsidP="004705A3">
      <w:pPr>
        <w:ind w:left="360" w:hanging="360"/>
        <w:jc w:val="both"/>
      </w:pPr>
      <w:r w:rsidRPr="009B76EA">
        <w:t>β</w:t>
      </w:r>
      <w:r w:rsidRPr="00215D0F">
        <w:t>.</w:t>
      </w:r>
      <w:r w:rsidRPr="00215D0F">
        <w:tab/>
        <w:t>238 χρηματικές μονάδες.</w:t>
      </w:r>
    </w:p>
    <w:p w:rsidR="004705A3" w:rsidRPr="00215D0F" w:rsidRDefault="004705A3" w:rsidP="004705A3">
      <w:pPr>
        <w:ind w:left="360" w:hanging="360"/>
        <w:jc w:val="both"/>
      </w:pPr>
      <w:r w:rsidRPr="00215D0F">
        <w:t>γ.</w:t>
      </w:r>
      <w:r w:rsidRPr="00215D0F">
        <w:tab/>
        <w:t>615 χρηματικές μονάδες.</w:t>
      </w:r>
    </w:p>
    <w:p w:rsidR="004705A3" w:rsidRPr="00215D0F" w:rsidRDefault="004705A3" w:rsidP="004705A3">
      <w:pPr>
        <w:ind w:left="360" w:hanging="360"/>
        <w:jc w:val="both"/>
      </w:pPr>
      <w:r w:rsidRPr="00215D0F">
        <w:t>δ.</w:t>
      </w:r>
      <w:r w:rsidRPr="00215D0F">
        <w:tab/>
        <w:t>820 χρηματικές μονάδες.</w:t>
      </w:r>
    </w:p>
    <w:p w:rsidR="004705A3" w:rsidRPr="00215D0F" w:rsidRDefault="004705A3" w:rsidP="004705A3">
      <w:pPr>
        <w:tabs>
          <w:tab w:val="right" w:pos="9638"/>
        </w:tabs>
        <w:ind w:left="360" w:hanging="360"/>
        <w:jc w:val="both"/>
      </w:pPr>
      <w:r w:rsidRPr="00215D0F">
        <w:t>ε.</w:t>
      </w:r>
      <w:r w:rsidRPr="00215D0F">
        <w:tab/>
        <w:t>930 χρηματικές μονάδες.</w:t>
      </w:r>
    </w:p>
    <w:p w:rsidR="004705A3" w:rsidRPr="00215D0F" w:rsidRDefault="004705A3" w:rsidP="004705A3">
      <w:pPr>
        <w:tabs>
          <w:tab w:val="right" w:pos="9638"/>
        </w:tabs>
        <w:ind w:left="360" w:hanging="360"/>
        <w:jc w:val="both"/>
      </w:pPr>
    </w:p>
    <w:p w:rsidR="004705A3" w:rsidRPr="00215D0F" w:rsidRDefault="00C55765" w:rsidP="004705A3">
      <w:pPr>
        <w:pStyle w:val="a3"/>
        <w:ind w:left="-180"/>
      </w:pPr>
      <w:r>
        <w:t xml:space="preserve">21. </w:t>
      </w:r>
      <w:r w:rsidR="004705A3" w:rsidRPr="00215D0F">
        <w:t>Μια επιχείρηση παράγει 300 τετράδια με μέσο μεταβλητό κόστος 70 χρηματικές μονάδες. Το στα</w:t>
      </w:r>
      <w:r w:rsidR="004705A3" w:rsidRPr="00215D0F">
        <w:softHyphen/>
        <w:t>θερό κόστος της επιχείρησης είναι 900 μονάδες. Όταν η επιχείρηση παράγει μια επιπλέον 40άδα, λόγω του νόμου της φθίνουσας απόδοσης, το μεταβλητό κόστος είναι 25.000 μονάδες. Το οριακό κόστος καθενός από τα επιπλέον 40 τετράδια είναι:</w:t>
      </w:r>
    </w:p>
    <w:p w:rsidR="004705A3" w:rsidRPr="00215D0F" w:rsidRDefault="004705A3" w:rsidP="004705A3">
      <w:pPr>
        <w:ind w:left="360" w:hanging="360"/>
        <w:jc w:val="both"/>
      </w:pPr>
      <w:r w:rsidRPr="00215D0F">
        <w:t>α.</w:t>
      </w:r>
      <w:r w:rsidRPr="00215D0F">
        <w:tab/>
        <w:t>80</w:t>
      </w:r>
    </w:p>
    <w:p w:rsidR="004705A3" w:rsidRPr="00215D0F" w:rsidRDefault="004705A3" w:rsidP="004705A3">
      <w:pPr>
        <w:ind w:left="360" w:hanging="360"/>
        <w:jc w:val="both"/>
      </w:pPr>
      <w:r w:rsidRPr="009B76EA">
        <w:t>β</w:t>
      </w:r>
      <w:r w:rsidRPr="00215D0F">
        <w:t>.</w:t>
      </w:r>
      <w:r w:rsidRPr="00215D0F">
        <w:tab/>
        <w:t>100</w:t>
      </w:r>
    </w:p>
    <w:p w:rsidR="004705A3" w:rsidRPr="00215D0F" w:rsidRDefault="004705A3" w:rsidP="004705A3">
      <w:pPr>
        <w:ind w:left="360" w:hanging="360"/>
        <w:jc w:val="both"/>
      </w:pPr>
      <w:r w:rsidRPr="00215D0F">
        <w:t>γ.</w:t>
      </w:r>
      <w:r w:rsidRPr="00215D0F">
        <w:tab/>
        <w:t>110</w:t>
      </w:r>
    </w:p>
    <w:p w:rsidR="004705A3" w:rsidRPr="00215D0F" w:rsidRDefault="004705A3" w:rsidP="004705A3">
      <w:pPr>
        <w:tabs>
          <w:tab w:val="right" w:pos="9638"/>
        </w:tabs>
        <w:ind w:left="360" w:hanging="360"/>
        <w:jc w:val="both"/>
      </w:pPr>
      <w:r w:rsidRPr="00215D0F">
        <w:t>δ.</w:t>
      </w:r>
      <w:r w:rsidRPr="00215D0F">
        <w:tab/>
        <w:t>120</w:t>
      </w:r>
    </w:p>
    <w:p w:rsidR="00807EF5" w:rsidRDefault="00807EF5"/>
    <w:p w:rsidR="00E67BAA" w:rsidRDefault="00E67BAA" w:rsidP="003E00B5">
      <w:pPr>
        <w:tabs>
          <w:tab w:val="right" w:pos="8280"/>
        </w:tabs>
        <w:ind w:hanging="180"/>
        <w:jc w:val="both"/>
      </w:pPr>
    </w:p>
    <w:p w:rsidR="00E67BAA" w:rsidRDefault="00E67BAA" w:rsidP="003E00B5">
      <w:pPr>
        <w:tabs>
          <w:tab w:val="right" w:pos="8280"/>
        </w:tabs>
        <w:ind w:hanging="180"/>
        <w:jc w:val="both"/>
      </w:pPr>
    </w:p>
    <w:p w:rsidR="00E67BAA" w:rsidRDefault="00E67BAA" w:rsidP="003E00B5">
      <w:pPr>
        <w:tabs>
          <w:tab w:val="right" w:pos="8280"/>
        </w:tabs>
        <w:ind w:hanging="180"/>
        <w:jc w:val="both"/>
      </w:pPr>
    </w:p>
    <w:p w:rsidR="00E67BAA" w:rsidRDefault="00E67BAA" w:rsidP="003E00B5">
      <w:pPr>
        <w:tabs>
          <w:tab w:val="right" w:pos="8280"/>
        </w:tabs>
        <w:ind w:hanging="180"/>
        <w:jc w:val="both"/>
      </w:pPr>
    </w:p>
    <w:p w:rsidR="003E00B5" w:rsidRPr="00735AB5" w:rsidRDefault="00E67BAA" w:rsidP="003E00B5">
      <w:pPr>
        <w:tabs>
          <w:tab w:val="right" w:pos="8280"/>
        </w:tabs>
        <w:ind w:hanging="180"/>
        <w:jc w:val="both"/>
      </w:pPr>
      <w:r>
        <w:t xml:space="preserve">22. </w:t>
      </w:r>
      <w:r w:rsidR="003E00B5" w:rsidRPr="00735AB5">
        <w:t xml:space="preserve">Ο νόμος της φθίνουσας ή μη ανάλογης απόδοσης είναι η αιτία που: 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α.</w:t>
      </w:r>
      <w:r w:rsidRPr="00735AB5">
        <w:tab/>
        <w:t>το μέσο σταθερό κόστος φθίνει διαρκώς.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β.</w:t>
      </w:r>
      <w:r w:rsidRPr="00735AB5">
        <w:tab/>
        <w:t>το συνολικό προϊόν αυξάνεται με αύξοντα ρυθμό.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9B76EA">
        <w:t>γ</w:t>
      </w:r>
      <w:r w:rsidRPr="00735AB5">
        <w:t>.</w:t>
      </w:r>
      <w:r w:rsidRPr="00735AB5">
        <w:tab/>
        <w:t>από ένα επίπεδο παραγωγής και μετά το μέσο μεταβλητό κόστος αυξάνεται.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δ.</w:t>
      </w:r>
      <w:r w:rsidRPr="00735AB5">
        <w:tab/>
        <w:t>το μέσο προϊόν στα αρχικά επίπεδα παραγωγής είναι μικρότερο από το οριακό προϊόν.</w:t>
      </w:r>
    </w:p>
    <w:p w:rsidR="003E00B5" w:rsidRPr="00735AB5" w:rsidRDefault="003E00B5" w:rsidP="003E00B5">
      <w:pPr>
        <w:tabs>
          <w:tab w:val="right" w:pos="8280"/>
        </w:tabs>
        <w:ind w:hanging="180"/>
        <w:jc w:val="both"/>
      </w:pPr>
    </w:p>
    <w:p w:rsidR="003E00B5" w:rsidRPr="00735AB5" w:rsidRDefault="00E67BAA" w:rsidP="003E00B5">
      <w:pPr>
        <w:tabs>
          <w:tab w:val="right" w:pos="8280"/>
        </w:tabs>
        <w:ind w:hanging="180"/>
        <w:jc w:val="both"/>
      </w:pPr>
      <w:r>
        <w:t xml:space="preserve">23. </w:t>
      </w:r>
      <w:r w:rsidR="003E00B5" w:rsidRPr="00735AB5">
        <w:t>Αν βελτιωθεί η τεχνολογία, άμεση συνέπεια της αύξησης της παραγωγής είναι: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α.</w:t>
      </w:r>
      <w:r w:rsidRPr="00735AB5">
        <w:tab/>
        <w:t>η μείωση του μέσου μεταβλητού κόστους.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β.</w:t>
      </w:r>
      <w:r w:rsidRPr="00735AB5">
        <w:tab/>
        <w:t>η μείωση του οριακού κόστους.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735AB5">
        <w:t>γ.</w:t>
      </w:r>
      <w:r w:rsidRPr="00735AB5">
        <w:tab/>
        <w:t>η μείωση του μέσου συνολικού κόστους.</w:t>
      </w:r>
    </w:p>
    <w:p w:rsidR="003E00B5" w:rsidRPr="00735AB5" w:rsidRDefault="003E00B5" w:rsidP="003E00B5">
      <w:pPr>
        <w:tabs>
          <w:tab w:val="right" w:pos="8280"/>
        </w:tabs>
        <w:ind w:left="360" w:hanging="360"/>
        <w:jc w:val="both"/>
      </w:pPr>
      <w:r w:rsidRPr="009B76EA">
        <w:t>δ.</w:t>
      </w:r>
      <w:r w:rsidRPr="00735AB5">
        <w:tab/>
        <w:t>όλα τα παραπάνω.</w:t>
      </w:r>
    </w:p>
    <w:p w:rsidR="003E00B5" w:rsidRPr="00735AB5" w:rsidRDefault="003E00B5" w:rsidP="003E00B5">
      <w:pPr>
        <w:tabs>
          <w:tab w:val="right" w:pos="8280"/>
        </w:tabs>
        <w:ind w:hanging="180"/>
        <w:jc w:val="both"/>
      </w:pPr>
    </w:p>
    <w:p w:rsidR="003E00B5" w:rsidRPr="004C556B" w:rsidRDefault="00E67BAA" w:rsidP="003E00B5">
      <w:pPr>
        <w:tabs>
          <w:tab w:val="right" w:pos="8280"/>
        </w:tabs>
        <w:ind w:hanging="180"/>
        <w:jc w:val="both"/>
        <w:rPr>
          <w:highlight w:val="blue"/>
        </w:rPr>
      </w:pPr>
      <w:r w:rsidRPr="004C556B">
        <w:rPr>
          <w:highlight w:val="blue"/>
        </w:rPr>
        <w:t xml:space="preserve">24. </w:t>
      </w:r>
      <w:r w:rsidR="003E00B5" w:rsidRPr="004C556B">
        <w:rPr>
          <w:highlight w:val="blue"/>
        </w:rPr>
        <w:t>Η ισχύς του νόμου της φθίνουσας απόδοσης μόνο βραχυχρόνια: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 xml:space="preserve">αποτρέπει τη δημιουργία </w:t>
      </w:r>
      <w:proofErr w:type="spellStart"/>
      <w:r w:rsidRPr="004C556B">
        <w:rPr>
          <w:highlight w:val="blue"/>
        </w:rPr>
        <w:t>αντιοικονομιών</w:t>
      </w:r>
      <w:proofErr w:type="spellEnd"/>
      <w:r w:rsidRPr="004C556B">
        <w:rPr>
          <w:highlight w:val="blue"/>
        </w:rPr>
        <w:t xml:space="preserve"> κλίμακας.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απελευθερώνει την κοινωνία από το φάσμα μιας ενδεχόμενης εξαθλίωσης και πείνας, λόγω μειω</w:t>
      </w:r>
      <w:r w:rsidRPr="004C556B">
        <w:rPr>
          <w:highlight w:val="blue"/>
        </w:rPr>
        <w:softHyphen/>
        <w:t>μένης παραγωγής.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lastRenderedPageBreak/>
        <w:t>γ.</w:t>
      </w:r>
      <w:r w:rsidRPr="004C556B">
        <w:rPr>
          <w:highlight w:val="blue"/>
        </w:rPr>
        <w:tab/>
        <w:t>δημιουργεί τις προϋποθέσεις για οικονομική ανάπτυξη.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είναι γεγονός δυσάρεστο για επιχειρήσεις και νοικοκυριά.</w:t>
      </w:r>
    </w:p>
    <w:p w:rsidR="003E00B5" w:rsidRPr="004C556B" w:rsidRDefault="003E00B5" w:rsidP="003E00B5">
      <w:pPr>
        <w:tabs>
          <w:tab w:val="right" w:pos="8280"/>
        </w:tabs>
        <w:ind w:hanging="180"/>
        <w:jc w:val="both"/>
        <w:rPr>
          <w:highlight w:val="blue"/>
        </w:rPr>
      </w:pPr>
    </w:p>
    <w:p w:rsidR="003E00B5" w:rsidRPr="004C556B" w:rsidRDefault="00E67BAA" w:rsidP="003E00B5">
      <w:pPr>
        <w:tabs>
          <w:tab w:val="right" w:pos="8280"/>
        </w:tabs>
        <w:ind w:left="360" w:hanging="540"/>
        <w:jc w:val="both"/>
        <w:rPr>
          <w:highlight w:val="blue"/>
        </w:rPr>
      </w:pPr>
      <w:r w:rsidRPr="004C556B">
        <w:rPr>
          <w:highlight w:val="blue"/>
        </w:rPr>
        <w:t xml:space="preserve">25. </w:t>
      </w:r>
      <w:r w:rsidR="003E00B5" w:rsidRPr="004C556B">
        <w:rPr>
          <w:highlight w:val="blue"/>
        </w:rPr>
        <w:t>Καθώς η παραγωγή αυξάνεται βραχυχρόνια: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δεν εμφανίζεται ο νόμος της φθίνουσας απόδοσης.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 xml:space="preserve">η καμπύλη του μέσου προϊόντος εμφανίζει σχήμα </w:t>
      </w:r>
      <w:r w:rsidRPr="004C556B">
        <w:rPr>
          <w:highlight w:val="blue"/>
          <w:lang w:val="en-US"/>
        </w:rPr>
        <w:t>U</w:t>
      </w:r>
      <w:r w:rsidRPr="004C556B">
        <w:rPr>
          <w:highlight w:val="blue"/>
        </w:rPr>
        <w:t>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το μεταβλητό κόστος αυξάνεται, είτε το οριακό προϊόν αυξάνεται, είτε μειώνεται.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το συνολικό κόστος αυξάνεται στην αρχή αργά και στη συνέχεια έντονα.</w:t>
      </w:r>
    </w:p>
    <w:p w:rsidR="003E00B5" w:rsidRPr="004C556B" w:rsidRDefault="003E00B5" w:rsidP="003E00B5">
      <w:pPr>
        <w:tabs>
          <w:tab w:val="right" w:pos="8280"/>
        </w:tabs>
        <w:ind w:hanging="180"/>
        <w:jc w:val="both"/>
        <w:rPr>
          <w:highlight w:val="blue"/>
        </w:rPr>
      </w:pPr>
    </w:p>
    <w:p w:rsidR="003E00B5" w:rsidRPr="004C556B" w:rsidRDefault="00E67BAA" w:rsidP="003E00B5">
      <w:pPr>
        <w:tabs>
          <w:tab w:val="right" w:pos="8280"/>
        </w:tabs>
        <w:ind w:hanging="180"/>
        <w:jc w:val="both"/>
        <w:rPr>
          <w:highlight w:val="blue"/>
        </w:rPr>
      </w:pPr>
      <w:r w:rsidRPr="004C556B">
        <w:rPr>
          <w:highlight w:val="blue"/>
        </w:rPr>
        <w:t xml:space="preserve">26. </w:t>
      </w:r>
      <w:r w:rsidR="003E00B5" w:rsidRPr="004C556B">
        <w:rPr>
          <w:highlight w:val="blue"/>
        </w:rPr>
        <w:t>Ποιο από τα πιο κάτω δεν ισχύει στη βραχυχρόνια περίοδο παραγωγής: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οι παραγωγικοί συντελεστές είναι σταθεροί και μεταβλητοί.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το μέσο σταθερό κόστος μειώνεται, συνεχώς, καθώς αυξάνεται η παραγωγή.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όλες οι δαπάνες της επιχείρησης μεταβάλλονται, καθώς μεταβάλλεται η παραγωγή.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οι καμπύλες του μέσου μεταβλητού και του μέσου συνολικού κόστους κατέρχονται στην αρχή, φθάνουν σ΄ ένα ελάχιστο σημείο και μετά αρχίζουν να ανέρχονται.</w:t>
      </w:r>
      <w:r w:rsidRPr="004C556B">
        <w:rPr>
          <w:highlight w:val="blue"/>
        </w:rPr>
        <w:tab/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ε.</w:t>
      </w:r>
      <w:r w:rsidRPr="004C556B">
        <w:rPr>
          <w:highlight w:val="blue"/>
        </w:rPr>
        <w:tab/>
        <w:t>οι δαπάνες της επιχείρησης είναι σταθερές και μεταβλητές.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</w:p>
    <w:p w:rsidR="003E00B5" w:rsidRPr="004C556B" w:rsidRDefault="00E67BAA" w:rsidP="003E00B5">
      <w:pPr>
        <w:pStyle w:val="2"/>
        <w:tabs>
          <w:tab w:val="right" w:pos="8280"/>
        </w:tabs>
        <w:rPr>
          <w:highlight w:val="blue"/>
        </w:rPr>
      </w:pPr>
      <w:r w:rsidRPr="004C556B">
        <w:rPr>
          <w:highlight w:val="blue"/>
        </w:rPr>
        <w:t xml:space="preserve">27. </w:t>
      </w:r>
      <w:r w:rsidR="003E00B5" w:rsidRPr="004C556B">
        <w:rPr>
          <w:highlight w:val="blue"/>
        </w:rPr>
        <w:t>Καθώς η παραγωγή αυξάνεται βραχυχρόνια: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το μεταβλητό κόστος αυξάνεται συνεχώς με τον ίδιο ρυθμό.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 xml:space="preserve">η καμπύλη του μέσου προϊόντος εμφανίζει τη μορφή του λατινικού γράμματος </w:t>
      </w:r>
      <w:r w:rsidRPr="004C556B">
        <w:rPr>
          <w:highlight w:val="blue"/>
          <w:lang w:val="en-US"/>
        </w:rPr>
        <w:t>U</w:t>
      </w:r>
      <w:r w:rsidRPr="004C556B">
        <w:rPr>
          <w:highlight w:val="blue"/>
        </w:rPr>
        <w:t>.</w:t>
      </w:r>
    </w:p>
    <w:p w:rsidR="003E00B5" w:rsidRPr="004C556B" w:rsidRDefault="003E00B5" w:rsidP="003E00B5">
      <w:pPr>
        <w:tabs>
          <w:tab w:val="right" w:pos="8280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το μεταβλητό κόστος αυξάνεται είτε το μέσο προϊόν αυξάνεται είτε μειώνεται.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το συνολικό κόστος αυξάνεται με αύξοντα ρυθμό στην αρχή και με φθίνοντα ρυθμό στη συνέ</w:t>
      </w:r>
      <w:r w:rsidRPr="004C556B">
        <w:rPr>
          <w:highlight w:val="blue"/>
        </w:rPr>
        <w:softHyphen/>
        <w:t>χεια.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</w:p>
    <w:p w:rsidR="003E00B5" w:rsidRPr="004C556B" w:rsidRDefault="00E67BAA" w:rsidP="003E00B5">
      <w:pPr>
        <w:tabs>
          <w:tab w:val="right" w:pos="9638"/>
        </w:tabs>
        <w:ind w:left="360" w:hanging="540"/>
        <w:jc w:val="both"/>
        <w:rPr>
          <w:highlight w:val="blue"/>
        </w:rPr>
      </w:pPr>
      <w:r w:rsidRPr="004C556B">
        <w:rPr>
          <w:highlight w:val="blue"/>
        </w:rPr>
        <w:t xml:space="preserve">28. </w:t>
      </w:r>
      <w:r w:rsidR="003E00B5" w:rsidRPr="004C556B">
        <w:rPr>
          <w:highlight w:val="blue"/>
        </w:rPr>
        <w:t>Στα αρχικά επίπεδα παραγωγής ισχύει: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το οριακό κόστος είναι μεγαλύτερο από το μέσο μεταβλητό κόστος.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το οριακό κόστος είναι μεγαλύτερο από το μέσο συνολικό κόστος.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το οριακό κόστος είναι μικρότερο από το μέσο σταθερό κόστος.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κανένα από τα παραπάνω.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</w:p>
    <w:p w:rsidR="003E00B5" w:rsidRPr="00735AB5" w:rsidRDefault="00E67BAA" w:rsidP="003E00B5">
      <w:pPr>
        <w:tabs>
          <w:tab w:val="right" w:pos="9638"/>
        </w:tabs>
        <w:ind w:left="360" w:hanging="540"/>
        <w:jc w:val="both"/>
      </w:pPr>
      <w:r>
        <w:t xml:space="preserve">29. </w:t>
      </w:r>
      <w:r w:rsidR="003E00B5" w:rsidRPr="00735AB5">
        <w:t>Όταν η παραγωγή μιας επιχείρησης είναι μηδέν: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α.</w:t>
      </w:r>
      <w:r w:rsidRPr="00735AB5">
        <w:tab/>
        <w:t>δεν υπάρχει σταθερό κόστος.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9B76EA">
        <w:t>β</w:t>
      </w:r>
      <w:r w:rsidRPr="00735AB5">
        <w:t>.</w:t>
      </w:r>
      <w:r w:rsidRPr="00735AB5">
        <w:tab/>
        <w:t>το συνολικό κόστος ισούται με το σταθερό.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γ.</w:t>
      </w:r>
      <w:r w:rsidRPr="00735AB5">
        <w:tab/>
        <w:t>το μεταβλητό κόστος παίρνει την μέγιστη τιμή του.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δ.</w:t>
      </w:r>
      <w:r w:rsidRPr="00735AB5">
        <w:tab/>
        <w:t>το οριακό κόστος γίνεται ελάχιστο.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</w:p>
    <w:p w:rsidR="003E00B5" w:rsidRPr="004C556B" w:rsidRDefault="00E67BAA" w:rsidP="003E00B5">
      <w:pPr>
        <w:pStyle w:val="2"/>
        <w:rPr>
          <w:highlight w:val="blue"/>
        </w:rPr>
      </w:pPr>
      <w:r w:rsidRPr="004C556B">
        <w:rPr>
          <w:highlight w:val="blue"/>
        </w:rPr>
        <w:t xml:space="preserve">30. </w:t>
      </w:r>
      <w:r w:rsidR="003E00B5" w:rsidRPr="004C556B">
        <w:rPr>
          <w:highlight w:val="blue"/>
        </w:rPr>
        <w:t>Όταν αυξηθεί η τιμή της βενζίνης που χρησιμοποιεί μια μεταφορική εταιρία τότε: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 xml:space="preserve">θα μετατοπιστούν προς τα πάνω οι καμπύλες των </w:t>
      </w:r>
      <w:r w:rsidRPr="004C556B">
        <w:rPr>
          <w:highlight w:val="blue"/>
          <w:lang w:val="en-US"/>
        </w:rPr>
        <w:t>MC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AVC</w:t>
      </w:r>
      <w:r w:rsidRPr="004C556B">
        <w:rPr>
          <w:highlight w:val="blue"/>
        </w:rPr>
        <w:t xml:space="preserve"> και </w:t>
      </w:r>
      <w:r w:rsidRPr="004C556B">
        <w:rPr>
          <w:highlight w:val="blue"/>
          <w:lang w:val="en-US"/>
        </w:rPr>
        <w:t>ATC</w:t>
      </w:r>
      <w:r w:rsidRPr="004C556B">
        <w:rPr>
          <w:highlight w:val="blue"/>
        </w:rPr>
        <w:t xml:space="preserve">, ενώ η καμπύλη του </w:t>
      </w:r>
      <w:r w:rsidRPr="004C556B">
        <w:rPr>
          <w:highlight w:val="blue"/>
          <w:lang w:val="en-US"/>
        </w:rPr>
        <w:t>AFC</w:t>
      </w:r>
      <w:r w:rsidRPr="004C556B">
        <w:rPr>
          <w:highlight w:val="blue"/>
        </w:rPr>
        <w:t xml:space="preserve"> θα παραμείνει αμετάβλητη.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όλες οι καμπύλες (</w:t>
      </w:r>
      <w:r w:rsidRPr="004C556B">
        <w:rPr>
          <w:highlight w:val="blue"/>
          <w:lang w:val="en-US"/>
        </w:rPr>
        <w:t>MC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ATC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AVC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AFC</w:t>
      </w:r>
      <w:r w:rsidRPr="004C556B">
        <w:rPr>
          <w:highlight w:val="blue"/>
        </w:rPr>
        <w:t xml:space="preserve">) θα μετατοπιστούν προς τα πάνω. 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 xml:space="preserve">θα μετατοπιστούν προς τα πάνω οι καμπύλες των </w:t>
      </w:r>
      <w:r w:rsidRPr="004C556B">
        <w:rPr>
          <w:highlight w:val="blue"/>
          <w:lang w:val="en-US"/>
        </w:rPr>
        <w:t>AVC</w:t>
      </w:r>
      <w:r w:rsidRPr="004C556B">
        <w:rPr>
          <w:highlight w:val="blue"/>
        </w:rPr>
        <w:t xml:space="preserve"> και </w:t>
      </w:r>
      <w:r w:rsidRPr="004C556B">
        <w:rPr>
          <w:highlight w:val="blue"/>
          <w:lang w:val="en-US"/>
        </w:rPr>
        <w:t>ATC</w:t>
      </w:r>
      <w:r w:rsidRPr="004C556B">
        <w:rPr>
          <w:highlight w:val="blue"/>
        </w:rPr>
        <w:t xml:space="preserve"> και θα παραμείνουν σταθερές οι καμπύλες των </w:t>
      </w:r>
      <w:r w:rsidRPr="004C556B">
        <w:rPr>
          <w:highlight w:val="blue"/>
          <w:lang w:val="en-US"/>
        </w:rPr>
        <w:t>MC</w:t>
      </w:r>
      <w:r w:rsidRPr="004C556B">
        <w:rPr>
          <w:highlight w:val="blue"/>
        </w:rPr>
        <w:t xml:space="preserve"> και </w:t>
      </w:r>
      <w:r w:rsidRPr="004C556B">
        <w:rPr>
          <w:highlight w:val="blue"/>
          <w:lang w:val="en-US"/>
        </w:rPr>
        <w:t>AFC</w:t>
      </w:r>
      <w:r w:rsidRPr="004C556B">
        <w:rPr>
          <w:highlight w:val="blue"/>
        </w:rPr>
        <w:t>.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 xml:space="preserve">θα μετατοπιστεί προς τα πάνω η καμπύλη του </w:t>
      </w:r>
      <w:r w:rsidRPr="004C556B">
        <w:rPr>
          <w:highlight w:val="blue"/>
          <w:lang w:val="en-US"/>
        </w:rPr>
        <w:t>MC</w:t>
      </w:r>
      <w:r w:rsidRPr="004C556B">
        <w:rPr>
          <w:highlight w:val="blue"/>
        </w:rPr>
        <w:t>, ενώ οι άλλες καμπύλες (</w:t>
      </w:r>
      <w:r w:rsidRPr="004C556B">
        <w:rPr>
          <w:highlight w:val="blue"/>
          <w:lang w:val="en-US"/>
        </w:rPr>
        <w:t>ATC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AVC</w:t>
      </w:r>
      <w:r w:rsidRPr="004C556B">
        <w:rPr>
          <w:highlight w:val="blue"/>
        </w:rPr>
        <w:t xml:space="preserve">, </w:t>
      </w:r>
      <w:r w:rsidRPr="004C556B">
        <w:rPr>
          <w:highlight w:val="blue"/>
          <w:lang w:val="en-US"/>
        </w:rPr>
        <w:t>AFC</w:t>
      </w:r>
      <w:r w:rsidRPr="004C556B">
        <w:rPr>
          <w:highlight w:val="blue"/>
        </w:rPr>
        <w:t>) θα παραμείνουν σταθερές.</w:t>
      </w:r>
    </w:p>
    <w:p w:rsidR="003E00B5" w:rsidRPr="003E00B5" w:rsidRDefault="003E00B5" w:rsidP="003E00B5">
      <w:pPr>
        <w:tabs>
          <w:tab w:val="right" w:pos="9638"/>
        </w:tabs>
        <w:ind w:left="360" w:hanging="360"/>
        <w:jc w:val="both"/>
      </w:pPr>
    </w:p>
    <w:p w:rsidR="009B76EA" w:rsidRDefault="009B76EA" w:rsidP="003E00B5">
      <w:pPr>
        <w:ind w:left="-180"/>
        <w:jc w:val="both"/>
      </w:pPr>
    </w:p>
    <w:p w:rsidR="009B76EA" w:rsidRDefault="009B76EA" w:rsidP="003E00B5">
      <w:pPr>
        <w:ind w:left="-180"/>
        <w:jc w:val="both"/>
      </w:pPr>
    </w:p>
    <w:p w:rsidR="009B76EA" w:rsidRDefault="009B76EA" w:rsidP="003E00B5">
      <w:pPr>
        <w:ind w:left="-180"/>
        <w:jc w:val="both"/>
      </w:pPr>
    </w:p>
    <w:p w:rsidR="003E00B5" w:rsidRPr="00735AB5" w:rsidRDefault="00E67BAA" w:rsidP="003E00B5">
      <w:pPr>
        <w:ind w:left="-180"/>
        <w:jc w:val="both"/>
      </w:pPr>
      <w:r>
        <w:lastRenderedPageBreak/>
        <w:t xml:space="preserve">31. </w:t>
      </w:r>
      <w:r w:rsidR="003E00B5" w:rsidRPr="00735AB5">
        <w:t>Δίνεται ένα τμήμα του πίνακα παραγωγής μιας επιχείρησης που δρα βραχυχρόνια.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70"/>
      </w:tblGrid>
      <w:tr w:rsidR="003E00B5" w:rsidRPr="00735AB5" w:rsidTr="008112E3">
        <w:tc>
          <w:tcPr>
            <w:tcW w:w="51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  <w:rPr>
                <w:lang w:val="en-US"/>
              </w:rPr>
            </w:pPr>
            <w:r w:rsidRPr="00735AB5">
              <w:rPr>
                <w:lang w:val="en-US"/>
              </w:rPr>
              <w:t>Q</w:t>
            </w:r>
          </w:p>
        </w:tc>
        <w:tc>
          <w:tcPr>
            <w:tcW w:w="67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  <w:rPr>
                <w:lang w:val="en-US"/>
              </w:rPr>
            </w:pPr>
            <w:r w:rsidRPr="00735AB5">
              <w:rPr>
                <w:lang w:val="en-US"/>
              </w:rPr>
              <w:t>VC</w:t>
            </w:r>
          </w:p>
        </w:tc>
      </w:tr>
      <w:tr w:rsidR="003E00B5" w:rsidRPr="00735AB5" w:rsidTr="008112E3">
        <w:tc>
          <w:tcPr>
            <w:tcW w:w="51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</w:pPr>
            <w:r w:rsidRPr="00735AB5">
              <w:t>20</w:t>
            </w:r>
          </w:p>
        </w:tc>
        <w:tc>
          <w:tcPr>
            <w:tcW w:w="67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</w:pPr>
            <w:r w:rsidRPr="00735AB5">
              <w:t>500</w:t>
            </w:r>
          </w:p>
        </w:tc>
      </w:tr>
      <w:tr w:rsidR="003E00B5" w:rsidRPr="00735AB5" w:rsidTr="008112E3">
        <w:tc>
          <w:tcPr>
            <w:tcW w:w="51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</w:pPr>
            <w:r w:rsidRPr="00735AB5">
              <w:t>35</w:t>
            </w:r>
          </w:p>
        </w:tc>
        <w:tc>
          <w:tcPr>
            <w:tcW w:w="670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both"/>
            </w:pPr>
            <w:r w:rsidRPr="00735AB5">
              <w:t>800</w:t>
            </w:r>
          </w:p>
        </w:tc>
      </w:tr>
    </w:tbl>
    <w:p w:rsidR="003E00B5" w:rsidRPr="00735AB5" w:rsidRDefault="003E00B5" w:rsidP="003E00B5">
      <w:pPr>
        <w:ind w:left="-180"/>
        <w:jc w:val="both"/>
      </w:pPr>
      <w:r w:rsidRPr="00735AB5">
        <w:t>Το μεταβλητό κόστος των 27 μονάδων παραγωγής είναι: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α.</w:t>
      </w:r>
      <w:r w:rsidRPr="00735AB5">
        <w:tab/>
        <w:t>540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β.</w:t>
      </w:r>
      <w:r w:rsidRPr="00735AB5">
        <w:tab/>
        <w:t>460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9B76EA">
        <w:t>γ.</w:t>
      </w:r>
      <w:r w:rsidRPr="00735AB5">
        <w:tab/>
        <w:t>640</w:t>
      </w:r>
    </w:p>
    <w:p w:rsidR="003E00B5" w:rsidRPr="003E00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δ.</w:t>
      </w:r>
      <w:r w:rsidRPr="00735AB5">
        <w:tab/>
        <w:t>650</w:t>
      </w:r>
    </w:p>
    <w:p w:rsidR="003E00B5" w:rsidRPr="003E00B5" w:rsidRDefault="003E00B5" w:rsidP="003E00B5">
      <w:pPr>
        <w:tabs>
          <w:tab w:val="right" w:pos="9638"/>
        </w:tabs>
        <w:ind w:left="360" w:hanging="360"/>
        <w:jc w:val="both"/>
      </w:pPr>
    </w:p>
    <w:p w:rsidR="003E00B5" w:rsidRPr="00735AB5" w:rsidRDefault="00E67BAA" w:rsidP="003E00B5">
      <w:pPr>
        <w:ind w:left="-180"/>
        <w:jc w:val="both"/>
      </w:pPr>
      <w:r>
        <w:t xml:space="preserve">32. </w:t>
      </w:r>
      <w:r w:rsidR="003E00B5" w:rsidRPr="00735AB5">
        <w:t>Δίνεται ο παρακάτω πίνακας: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96"/>
      </w:tblGrid>
      <w:tr w:rsidR="003E00B5" w:rsidRPr="00735AB5" w:rsidTr="008112E3">
        <w:tc>
          <w:tcPr>
            <w:tcW w:w="57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Q</w:t>
            </w:r>
          </w:p>
        </w:tc>
        <w:tc>
          <w:tcPr>
            <w:tcW w:w="69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TC</w:t>
            </w:r>
          </w:p>
        </w:tc>
      </w:tr>
      <w:tr w:rsidR="003E00B5" w:rsidRPr="00735AB5" w:rsidTr="008112E3">
        <w:tc>
          <w:tcPr>
            <w:tcW w:w="57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100</w:t>
            </w:r>
          </w:p>
        </w:tc>
      </w:tr>
      <w:tr w:rsidR="003E00B5" w:rsidRPr="00735AB5" w:rsidTr="008112E3">
        <w:tc>
          <w:tcPr>
            <w:tcW w:w="57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3E00B5" w:rsidRPr="00735AB5" w:rsidRDefault="003E00B5" w:rsidP="008112E3">
            <w:pPr>
              <w:tabs>
                <w:tab w:val="right" w:pos="9638"/>
              </w:tabs>
              <w:jc w:val="center"/>
              <w:rPr>
                <w:lang w:val="en-US"/>
              </w:rPr>
            </w:pPr>
            <w:r w:rsidRPr="00735AB5">
              <w:rPr>
                <w:lang w:val="en-US"/>
              </w:rPr>
              <w:t>300</w:t>
            </w:r>
          </w:p>
        </w:tc>
      </w:tr>
    </w:tbl>
    <w:p w:rsidR="003E00B5" w:rsidRPr="00735AB5" w:rsidRDefault="003E00B5" w:rsidP="003E00B5">
      <w:pPr>
        <w:ind w:left="-180"/>
        <w:jc w:val="both"/>
      </w:pPr>
      <w:r w:rsidRPr="00735AB5">
        <w:t>Το μέσο μεταβλητό κόστος των 10 μονάδων είναι: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α.</w:t>
      </w:r>
      <w:r w:rsidRPr="00735AB5">
        <w:tab/>
        <w:t>30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β.</w:t>
      </w:r>
      <w:r w:rsidRPr="00735AB5">
        <w:tab/>
        <w:t>10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9B76EA">
        <w:t>γ</w:t>
      </w:r>
      <w:r w:rsidRPr="00735AB5">
        <w:t>.</w:t>
      </w:r>
      <w:r w:rsidRPr="00735AB5">
        <w:tab/>
        <w:t>20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δ.</w:t>
      </w:r>
      <w:r w:rsidRPr="00735AB5">
        <w:tab/>
        <w:t>15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</w:p>
    <w:p w:rsidR="003E00B5" w:rsidRPr="00735AB5" w:rsidRDefault="0076704B" w:rsidP="003E00B5">
      <w:pPr>
        <w:ind w:left="-180"/>
        <w:jc w:val="both"/>
      </w:pPr>
      <w:r>
        <w:t>33</w:t>
      </w:r>
      <w:r w:rsidR="00E67BAA">
        <w:t xml:space="preserve">. </w:t>
      </w:r>
      <w:r w:rsidR="003E00B5" w:rsidRPr="00735AB5">
        <w:t>Μια επιχείρηση έχει μεταβλητό κόστος 5.040€, μέσο προϊόν 14 μονάδες  και μέσο μεταβλητό κόστος 90€. Πόσους εργάτες απασχολεί;</w:t>
      </w:r>
    </w:p>
    <w:p w:rsidR="003E00B5" w:rsidRPr="00735AB5" w:rsidRDefault="003E00B5" w:rsidP="003E00B5">
      <w:pPr>
        <w:ind w:left="360" w:hanging="360"/>
        <w:jc w:val="both"/>
      </w:pPr>
      <w:r w:rsidRPr="00735AB5">
        <w:t>α.</w:t>
      </w:r>
      <w:r w:rsidRPr="00735AB5">
        <w:tab/>
        <w:t xml:space="preserve">2 </w:t>
      </w:r>
    </w:p>
    <w:p w:rsidR="003E00B5" w:rsidRPr="00735AB5" w:rsidRDefault="003E00B5" w:rsidP="003E00B5">
      <w:pPr>
        <w:ind w:left="360" w:hanging="360"/>
        <w:jc w:val="both"/>
      </w:pPr>
      <w:r w:rsidRPr="009B76EA">
        <w:t>β</w:t>
      </w:r>
      <w:r w:rsidRPr="00735AB5">
        <w:t>.</w:t>
      </w:r>
      <w:r w:rsidRPr="00735AB5">
        <w:tab/>
        <w:t>4</w:t>
      </w:r>
    </w:p>
    <w:p w:rsidR="003E00B5" w:rsidRPr="00735AB5" w:rsidRDefault="003E00B5" w:rsidP="003E00B5">
      <w:pPr>
        <w:ind w:left="360" w:hanging="360"/>
        <w:jc w:val="both"/>
      </w:pPr>
      <w:r w:rsidRPr="00735AB5">
        <w:t>γ.</w:t>
      </w:r>
      <w:r w:rsidRPr="00735AB5">
        <w:tab/>
        <w:t>5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  <w:r w:rsidRPr="00735AB5">
        <w:t>δ.</w:t>
      </w:r>
      <w:r w:rsidRPr="00735AB5">
        <w:tab/>
        <w:t>6</w:t>
      </w:r>
    </w:p>
    <w:p w:rsidR="003E00B5" w:rsidRPr="00735AB5" w:rsidRDefault="003E00B5" w:rsidP="003E00B5">
      <w:pPr>
        <w:tabs>
          <w:tab w:val="right" w:pos="9638"/>
        </w:tabs>
        <w:ind w:left="360" w:hanging="360"/>
        <w:jc w:val="both"/>
      </w:pPr>
    </w:p>
    <w:p w:rsidR="003E00B5" w:rsidRPr="00735AB5" w:rsidRDefault="0076704B" w:rsidP="003E00B5">
      <w:pPr>
        <w:ind w:left="-180"/>
        <w:jc w:val="both"/>
      </w:pPr>
      <w:r>
        <w:t>34</w:t>
      </w:r>
      <w:r w:rsidR="00E67BAA">
        <w:t xml:space="preserve">. </w:t>
      </w:r>
      <w:r w:rsidR="003E00B5" w:rsidRPr="00735AB5">
        <w:t>Μια επιχείρηση λειτουργεί στη βραχυχρόνια περίοδο παραγωγής. Όταν παράγει 40 μονάδες, παρουσιάζει μέσο μεταβλητό κόστος 8 χρηματικές μονάδες και συνολικό κόστος 400 χρηματικές μονάδες. Το σταθερό κόστος (FC) της επιχείρησης είναι:</w:t>
      </w:r>
    </w:p>
    <w:p w:rsidR="003E00B5" w:rsidRPr="00735AB5" w:rsidRDefault="003E00B5" w:rsidP="003E00B5">
      <w:pPr>
        <w:ind w:left="360" w:hanging="360"/>
        <w:jc w:val="both"/>
        <w:rPr>
          <w:rFonts w:ascii="ArialMT" w:hAnsi="ArialMT" w:cs="ArialMT"/>
        </w:rPr>
      </w:pPr>
      <w:r w:rsidRPr="009B76EA">
        <w:rPr>
          <w:rFonts w:ascii="Arial-BoldMT" w:hAnsi="Arial-BoldMT" w:cs="Arial-BoldMT"/>
          <w:bCs/>
        </w:rPr>
        <w:t>α</w:t>
      </w:r>
      <w:r w:rsidRPr="00735AB5">
        <w:rPr>
          <w:rFonts w:ascii="Arial-BoldMT" w:hAnsi="Arial-BoldMT" w:cs="Arial-BoldMT"/>
          <w:bCs/>
        </w:rPr>
        <w:t>.</w:t>
      </w:r>
      <w:r w:rsidRPr="00735AB5">
        <w:rPr>
          <w:rFonts w:ascii="Arial-BoldMT" w:hAnsi="Arial-BoldMT" w:cs="Arial-BoldMT"/>
          <w:b/>
          <w:bCs/>
        </w:rPr>
        <w:tab/>
      </w:r>
      <w:r w:rsidRPr="00735AB5">
        <w:rPr>
          <w:rFonts w:ascii="ArialMT" w:hAnsi="ArialMT" w:cs="ArialMT"/>
        </w:rPr>
        <w:t>FC=80 χρηματικές μονάδες</w:t>
      </w:r>
    </w:p>
    <w:p w:rsidR="003E00B5" w:rsidRPr="00735AB5" w:rsidRDefault="003E00B5" w:rsidP="003E00B5">
      <w:pPr>
        <w:ind w:left="360" w:hanging="360"/>
        <w:jc w:val="both"/>
        <w:rPr>
          <w:rFonts w:ascii="ArialMT" w:hAnsi="ArialMT" w:cs="ArialMT"/>
        </w:rPr>
      </w:pPr>
      <w:r w:rsidRPr="00735AB5">
        <w:rPr>
          <w:rFonts w:ascii="Arial-BoldMT" w:hAnsi="Arial-BoldMT" w:cs="Arial-BoldMT"/>
          <w:bCs/>
        </w:rPr>
        <w:t>β.</w:t>
      </w:r>
      <w:r w:rsidRPr="00735AB5">
        <w:rPr>
          <w:rFonts w:ascii="Arial-BoldMT" w:hAnsi="Arial-BoldMT" w:cs="Arial-BoldMT"/>
          <w:b/>
          <w:bCs/>
        </w:rPr>
        <w:tab/>
      </w:r>
      <w:r w:rsidRPr="00735AB5">
        <w:rPr>
          <w:rFonts w:ascii="ArialMT" w:hAnsi="ArialMT" w:cs="ArialMT"/>
        </w:rPr>
        <w:t>FC=320 χρηματικές μονάδες</w:t>
      </w:r>
    </w:p>
    <w:p w:rsidR="003E00B5" w:rsidRPr="00735AB5" w:rsidRDefault="003E00B5" w:rsidP="003E00B5">
      <w:pPr>
        <w:ind w:left="360" w:hanging="360"/>
        <w:jc w:val="both"/>
        <w:rPr>
          <w:rFonts w:ascii="ArialMT" w:hAnsi="ArialMT" w:cs="ArialMT"/>
        </w:rPr>
      </w:pPr>
      <w:r w:rsidRPr="00735AB5">
        <w:rPr>
          <w:rFonts w:ascii="Arial-BoldMT" w:hAnsi="Arial-BoldMT" w:cs="Arial-BoldMT"/>
          <w:bCs/>
        </w:rPr>
        <w:t>γ.</w:t>
      </w:r>
      <w:r w:rsidRPr="00735AB5">
        <w:rPr>
          <w:rFonts w:ascii="Arial-BoldMT" w:hAnsi="Arial-BoldMT" w:cs="Arial-BoldMT"/>
          <w:b/>
          <w:bCs/>
        </w:rPr>
        <w:tab/>
      </w:r>
      <w:r w:rsidRPr="00735AB5">
        <w:rPr>
          <w:rFonts w:ascii="ArialMT" w:hAnsi="ArialMT" w:cs="ArialMT"/>
        </w:rPr>
        <w:t>FC=5 χρηματικές μονάδες</w:t>
      </w:r>
    </w:p>
    <w:p w:rsidR="003E00B5" w:rsidRPr="00735AB5" w:rsidRDefault="003E00B5" w:rsidP="003E00B5">
      <w:pPr>
        <w:ind w:left="360" w:hanging="360"/>
        <w:jc w:val="both"/>
        <w:rPr>
          <w:rFonts w:ascii="ArialMT" w:hAnsi="ArialMT" w:cs="ArialMT"/>
        </w:rPr>
      </w:pPr>
      <w:r w:rsidRPr="00735AB5">
        <w:rPr>
          <w:rFonts w:ascii="Arial-BoldMT" w:hAnsi="Arial-BoldMT" w:cs="Arial-BoldMT"/>
          <w:bCs/>
        </w:rPr>
        <w:t>δ.</w:t>
      </w:r>
      <w:r w:rsidRPr="00735AB5">
        <w:rPr>
          <w:rFonts w:ascii="Arial-BoldMT" w:hAnsi="Arial-BoldMT" w:cs="Arial-BoldMT"/>
          <w:b/>
          <w:bCs/>
        </w:rPr>
        <w:tab/>
      </w:r>
      <w:r w:rsidRPr="00735AB5">
        <w:rPr>
          <w:rFonts w:ascii="ArialMT" w:hAnsi="ArialMT" w:cs="ArialMT"/>
        </w:rPr>
        <w:t>FC=40 χρηματικές μονάδες.</w:t>
      </w:r>
    </w:p>
    <w:p w:rsidR="003E00B5" w:rsidRPr="00735AB5" w:rsidRDefault="003E00B5" w:rsidP="003E00B5">
      <w:pPr>
        <w:ind w:left="360" w:hanging="360"/>
        <w:jc w:val="both"/>
        <w:rPr>
          <w:rFonts w:ascii="ArialMT" w:hAnsi="ArialMT" w:cs="ArialMT"/>
        </w:rPr>
      </w:pPr>
    </w:p>
    <w:p w:rsidR="003E00B5" w:rsidRPr="004C556B" w:rsidRDefault="0076704B" w:rsidP="003E00B5">
      <w:pPr>
        <w:ind w:left="-180"/>
        <w:jc w:val="both"/>
        <w:rPr>
          <w:highlight w:val="blue"/>
        </w:rPr>
      </w:pPr>
      <w:r w:rsidRPr="004C556B">
        <w:rPr>
          <w:highlight w:val="blue"/>
        </w:rPr>
        <w:t>35</w:t>
      </w:r>
      <w:r w:rsidR="00E67BAA" w:rsidRPr="004C556B">
        <w:rPr>
          <w:highlight w:val="blue"/>
        </w:rPr>
        <w:t xml:space="preserve">. </w:t>
      </w:r>
      <w:r w:rsidR="003E00B5" w:rsidRPr="004C556B">
        <w:rPr>
          <w:highlight w:val="blue"/>
        </w:rPr>
        <w:t xml:space="preserve">Μια επιχείρηση που χρησιμοποιεί ως μοναδικό μεταβλητό συντελεστή την εργασία, όταν απασχολεί 5 εργάτες, επιτυγχάνει μέσο προϊόν 18 και </w:t>
      </w:r>
      <w:r w:rsidR="003E00B5" w:rsidRPr="004C556B">
        <w:rPr>
          <w:highlight w:val="blue"/>
          <w:lang w:val="en-US"/>
        </w:rPr>
        <w:t>AVC</w:t>
      </w:r>
      <w:r w:rsidR="003E00B5" w:rsidRPr="004C556B">
        <w:rPr>
          <w:highlight w:val="blue"/>
        </w:rPr>
        <w:t xml:space="preserve"> = 200. Αν προσλάβει έναν ακόμη εργάτη και το οριακό κόστος είναι 360, ποια θα είναι η παραγωγή της με το νέο εργάτη;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α.</w:t>
      </w:r>
      <w:r w:rsidRPr="004C556B">
        <w:rPr>
          <w:highlight w:val="blue"/>
        </w:rPr>
        <w:tab/>
        <w:t>95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β.</w:t>
      </w:r>
      <w:r w:rsidRPr="004C556B">
        <w:rPr>
          <w:highlight w:val="blue"/>
        </w:rPr>
        <w:tab/>
        <w:t>110</w:t>
      </w:r>
    </w:p>
    <w:p w:rsidR="003E00B5" w:rsidRPr="004C556B" w:rsidRDefault="003E00B5" w:rsidP="003E00B5">
      <w:pPr>
        <w:ind w:left="360" w:hanging="360"/>
        <w:jc w:val="both"/>
        <w:rPr>
          <w:highlight w:val="blue"/>
        </w:rPr>
      </w:pPr>
      <w:r w:rsidRPr="004C556B">
        <w:rPr>
          <w:highlight w:val="blue"/>
        </w:rPr>
        <w:t>γ.</w:t>
      </w:r>
      <w:r w:rsidRPr="004C556B">
        <w:rPr>
          <w:highlight w:val="blue"/>
        </w:rPr>
        <w:tab/>
        <w:t>100</w:t>
      </w:r>
    </w:p>
    <w:p w:rsidR="003E00B5" w:rsidRPr="004C556B" w:rsidRDefault="003E00B5" w:rsidP="003E00B5">
      <w:pPr>
        <w:tabs>
          <w:tab w:val="right" w:pos="9638"/>
        </w:tabs>
        <w:ind w:left="360" w:hanging="360"/>
        <w:jc w:val="both"/>
      </w:pPr>
      <w:r w:rsidRPr="004C556B">
        <w:rPr>
          <w:highlight w:val="blue"/>
        </w:rPr>
        <w:t>δ.</w:t>
      </w:r>
      <w:r w:rsidRPr="004C556B">
        <w:rPr>
          <w:highlight w:val="blue"/>
        </w:rPr>
        <w:tab/>
        <w:t>120</w:t>
      </w:r>
    </w:p>
    <w:p w:rsidR="003E00B5" w:rsidRPr="009B76EA" w:rsidRDefault="003E00B5">
      <w:pPr>
        <w:rPr>
          <w:color w:val="FF0000"/>
        </w:rPr>
      </w:pPr>
    </w:p>
    <w:sectPr w:rsidR="003E00B5" w:rsidRPr="009B76EA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C88"/>
    <w:rsid w:val="000D750C"/>
    <w:rsid w:val="000E34C2"/>
    <w:rsid w:val="00175C88"/>
    <w:rsid w:val="001966E8"/>
    <w:rsid w:val="002F2E49"/>
    <w:rsid w:val="003E00B5"/>
    <w:rsid w:val="004705A3"/>
    <w:rsid w:val="004C556B"/>
    <w:rsid w:val="005E0E69"/>
    <w:rsid w:val="006B72C2"/>
    <w:rsid w:val="0076704B"/>
    <w:rsid w:val="00807EF5"/>
    <w:rsid w:val="008A4ED1"/>
    <w:rsid w:val="00944102"/>
    <w:rsid w:val="009B76EA"/>
    <w:rsid w:val="00A45D7B"/>
    <w:rsid w:val="00C55765"/>
    <w:rsid w:val="00E67BAA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4A30"/>
  <w15:chartTrackingRefBased/>
  <w15:docId w15:val="{8F31F19A-B95E-4C59-B09A-7F29777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34C2"/>
    <w:pPr>
      <w:jc w:val="both"/>
    </w:pPr>
  </w:style>
  <w:style w:type="character" w:customStyle="1" w:styleId="Char">
    <w:name w:val="Σώμα κειμένου Char"/>
    <w:basedOn w:val="a0"/>
    <w:link w:val="a3"/>
    <w:rsid w:val="000E34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link w:val="Char0"/>
    <w:qFormat/>
    <w:rsid w:val="000E34C2"/>
    <w:pPr>
      <w:jc w:val="center"/>
    </w:pPr>
    <w:rPr>
      <w:b/>
      <w:bCs/>
      <w:sz w:val="28"/>
    </w:rPr>
  </w:style>
  <w:style w:type="character" w:customStyle="1" w:styleId="Char0">
    <w:name w:val="Τίτλος Char"/>
    <w:basedOn w:val="a0"/>
    <w:link w:val="a4"/>
    <w:rsid w:val="000E34C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Body Text Indent 2"/>
    <w:basedOn w:val="a"/>
    <w:link w:val="2Char"/>
    <w:rsid w:val="000E34C2"/>
    <w:pPr>
      <w:ind w:left="-180"/>
      <w:jc w:val="both"/>
    </w:pPr>
  </w:style>
  <w:style w:type="character" w:customStyle="1" w:styleId="2Char">
    <w:name w:val="Σώμα κείμενου με εσοχή 2 Char"/>
    <w:basedOn w:val="a0"/>
    <w:link w:val="2"/>
    <w:rsid w:val="000E34C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1619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Ειρηνη Ραμπιδου</cp:lastModifiedBy>
  <cp:revision>16</cp:revision>
  <dcterms:created xsi:type="dcterms:W3CDTF">2020-05-24T16:07:00Z</dcterms:created>
  <dcterms:modified xsi:type="dcterms:W3CDTF">2020-12-08T07:34:00Z</dcterms:modified>
</cp:coreProperties>
</file>