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F3" w:rsidRPr="00976551" w:rsidRDefault="009615F3" w:rsidP="009615F3">
      <w:pPr>
        <w:pStyle w:val="1"/>
      </w:pPr>
      <w:r w:rsidRPr="00976551">
        <w:t>ΕΡΩΤΗΣΕΙΣ ΣΩΣΤΟΥ ΛΑΘΟΥΣ</w:t>
      </w:r>
    </w:p>
    <w:p w:rsidR="009615F3" w:rsidRPr="00216FFE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  <w:rPr>
          <w:lang w:val="en-US"/>
        </w:rPr>
      </w:pPr>
      <w:r w:rsidRPr="00976551">
        <w:t>Το κατά κεφαλήν πραγματικό Α.Ε.Π. μιας χώρας προκύπτει, αν διαιρέσουμε το πραγματικό Α.Ε.Π. ενός έτους με τον ενεργό πληθυσμό της χώρας του ίδιου έτους.</w:t>
      </w:r>
      <w:r w:rsidRPr="00976551">
        <w:tab/>
        <w:t xml:space="preserve">Σ  </w:t>
      </w:r>
      <w:r w:rsidRPr="008F28C8">
        <w:t>Λ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8F28C8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Το κατά κεφαλήν πραγματικό Α.Ε.Π. δίνει το προϊόν που αντιστοιχεί σε κάθε κάτοικο μιας χώρας.</w:t>
      </w:r>
      <w:r w:rsidR="00216FFE" w:rsidRPr="00216FFE">
        <w:t xml:space="preserve">                                                                                                                    </w:t>
      </w:r>
      <w:r w:rsidRPr="00976551">
        <w:t xml:space="preserve">Σ  </w:t>
      </w:r>
      <w:r w:rsidRPr="008F28C8">
        <w:t>Λ</w:t>
      </w:r>
    </w:p>
    <w:p w:rsidR="009615F3" w:rsidRPr="009615F3" w:rsidRDefault="009615F3" w:rsidP="009615F3">
      <w:pPr>
        <w:tabs>
          <w:tab w:val="right" w:pos="9638"/>
        </w:tabs>
        <w:jc w:val="both"/>
      </w:pPr>
    </w:p>
    <w:p w:rsidR="009615F3" w:rsidRPr="009615F3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Το κατά κεφαλήν Α.Ε.Π. δείχνει το προϊόν που θα αντιστοιχούσε σε κάθε κάτοικο της χώρας αν η διανομή του ήταν ίση.</w:t>
      </w:r>
      <w:r w:rsidRPr="00976551">
        <w:tab/>
      </w:r>
      <w:r w:rsidRPr="008F28C8">
        <w:t>Σ</w:t>
      </w:r>
      <w:r w:rsidRPr="00976551">
        <w:t xml:space="preserve">  Λ</w:t>
      </w:r>
    </w:p>
    <w:p w:rsidR="009615F3" w:rsidRPr="009615F3" w:rsidRDefault="009615F3" w:rsidP="009615F3">
      <w:pPr>
        <w:tabs>
          <w:tab w:val="right" w:pos="9638"/>
        </w:tabs>
        <w:jc w:val="both"/>
      </w:pPr>
    </w:p>
    <w:p w:rsidR="009615F3" w:rsidRPr="00976551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Το κατά κεφαλήν Α.Ε.Π. διατηρείται σταθερό, αν ο πληθυσμός διατηρείται σταθερός.</w:t>
      </w:r>
      <w:r w:rsidRPr="00976551">
        <w:tab/>
        <w:t xml:space="preserve">Σ  </w:t>
      </w:r>
      <w:r w:rsidRPr="008F28C8">
        <w:t>Λ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976551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Όταν αυξάνεται ο πληθυσμός μιας χώρας, μειώνεται το κατά κεφαλήν Εθνικό Προϊόν.</w:t>
      </w:r>
      <w:r w:rsidRPr="00976551">
        <w:tab/>
      </w:r>
      <w:r w:rsidRPr="008F28C8">
        <w:t>Σ</w:t>
      </w:r>
      <w:r w:rsidRPr="00976551">
        <w:t xml:space="preserve">  Λ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976551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Το κατά κεφαλήν πραγματικό Α.Ε.Π. χρησιμοποιείται για να μετρά τις επιδόσεις των οικονομιών διαχρονικά, αλλά και μεταξύ των χωρών για διεθνείς συγκρίσεις, καθώς λαμβάνει υπόψη τη μεταβολή του πληθυσμού.</w:t>
      </w:r>
      <w:r w:rsidRPr="00976551">
        <w:tab/>
      </w:r>
      <w:r w:rsidRPr="008F28C8">
        <w:t>Σ</w:t>
      </w:r>
      <w:r w:rsidRPr="00976551">
        <w:t xml:space="preserve">  Λ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8F28C8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 xml:space="preserve">Αν το κατά κεφαλήν πραγματικό Α.Ε.Π. μιας χώρας είναι σχετικά μεγαλύτερο </w:t>
      </w:r>
      <w:proofErr w:type="spellStart"/>
      <w:r w:rsidRPr="00976551">
        <w:t>απ΄</w:t>
      </w:r>
      <w:proofErr w:type="spellEnd"/>
      <w:r w:rsidRPr="00976551">
        <w:t xml:space="preserve"> αυτό μιας άλ</w:t>
      </w:r>
      <w:r w:rsidRPr="00976551">
        <w:softHyphen/>
        <w:t>λης, τότε οπωσδήποτε η ζωή στη χώρα αυτή είναι καλύτερη.</w:t>
      </w:r>
      <w:r w:rsidRPr="00976551">
        <w:tab/>
        <w:t xml:space="preserve">Σ  </w:t>
      </w:r>
      <w:r w:rsidRPr="008F28C8">
        <w:t>Λ</w:t>
      </w:r>
    </w:p>
    <w:p w:rsidR="009615F3" w:rsidRPr="009615F3" w:rsidRDefault="009615F3" w:rsidP="009615F3">
      <w:pPr>
        <w:tabs>
          <w:tab w:val="right" w:pos="9638"/>
        </w:tabs>
        <w:jc w:val="both"/>
        <w:rPr>
          <w:u w:val="single"/>
        </w:rPr>
      </w:pPr>
    </w:p>
    <w:p w:rsidR="009615F3" w:rsidRPr="008F28C8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Όταν το κατά κεφαλήν Α.Ε.Π. μιας χώρας Α είναι μεγαλύτερο από το κατά κεφαλήν Α.Ε.Π. μιας χώρας Β, το βιοτικό επίπεδο στη χώρα Α είναι καλύτερο από το βιοτικό επίπεδο της χώρας Β.</w:t>
      </w:r>
      <w:r w:rsidRPr="00976551">
        <w:tab/>
        <w:t xml:space="preserve">Σ  </w:t>
      </w:r>
      <w:r w:rsidRPr="008F28C8">
        <w:t>Λ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976551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 xml:space="preserve">Το κατά κεφαλήν πραγματικό Α.Ε.Π. παρουσιάζει σοβαρές αδυναμίες ως μέτρο της ευημερίας μιας χώρας. </w:t>
      </w:r>
      <w:proofErr w:type="spellStart"/>
      <w:r w:rsidRPr="00976551">
        <w:t>Παρ΄</w:t>
      </w:r>
      <w:proofErr w:type="spellEnd"/>
      <w:r w:rsidRPr="00976551">
        <w:t xml:space="preserve"> όλα αυτά θεωρείται ένα μέγεθος με το οποίο μπορούμε να εκτιμήσουμε την οικονομική ευημερία μιας χώρας.</w:t>
      </w:r>
      <w:r w:rsidRPr="00976551">
        <w:tab/>
      </w:r>
      <w:r w:rsidRPr="008F28C8">
        <w:t>Σ</w:t>
      </w:r>
      <w:r w:rsidRPr="00976551">
        <w:t xml:space="preserve">  Λ</w:t>
      </w:r>
    </w:p>
    <w:p w:rsidR="009615F3" w:rsidRPr="00976551" w:rsidRDefault="009615F3" w:rsidP="009615F3">
      <w:pPr>
        <w:pStyle w:val="a3"/>
        <w:tabs>
          <w:tab w:val="right" w:pos="9638"/>
        </w:tabs>
      </w:pPr>
    </w:p>
    <w:p w:rsidR="009615F3" w:rsidRPr="00976551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Όσο πιο ισομερής είναι η κατανομή του Α.Ε.Π. σε μια οικονομία, τόσο πιο αξιόπιστο μέτρο είναι το κατά κεφαλήν πραγματικό Α.Ε.Π.</w:t>
      </w:r>
      <w:r w:rsidRPr="00976551">
        <w:tab/>
      </w:r>
      <w:r w:rsidRPr="008F28C8">
        <w:t xml:space="preserve">Σ  </w:t>
      </w:r>
      <w:r w:rsidRPr="00976551">
        <w:t xml:space="preserve">Λ </w:t>
      </w:r>
    </w:p>
    <w:p w:rsidR="009615F3" w:rsidRPr="00976551" w:rsidRDefault="009615F3" w:rsidP="009615F3">
      <w:pPr>
        <w:tabs>
          <w:tab w:val="right" w:pos="9638"/>
        </w:tabs>
        <w:jc w:val="both"/>
      </w:pPr>
    </w:p>
    <w:p w:rsidR="009615F3" w:rsidRPr="009615F3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Όσο μεγαλύτερη είναι η ανισοκατανομή του προϊόντος σε μια οικονομία τόσο πιο αναξιόπιστο γίνεται το κατά κεφαλήν Α.Ε.Π. ως δείκτης της οικονομικής ευημερίας.</w:t>
      </w:r>
      <w:r w:rsidRPr="00976551">
        <w:tab/>
      </w:r>
      <w:r w:rsidRPr="008F28C8">
        <w:t xml:space="preserve">Σ </w:t>
      </w:r>
      <w:r w:rsidRPr="00976551">
        <w:t xml:space="preserve"> Λ</w:t>
      </w:r>
    </w:p>
    <w:p w:rsidR="009615F3" w:rsidRPr="009615F3" w:rsidRDefault="009615F3" w:rsidP="009615F3">
      <w:pPr>
        <w:tabs>
          <w:tab w:val="right" w:pos="9638"/>
        </w:tabs>
        <w:jc w:val="both"/>
      </w:pPr>
    </w:p>
    <w:p w:rsidR="009615F3" w:rsidRDefault="009615F3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976551">
        <w:t>Το κατά κεφαλήν Πραγματικό Α.Ε.Π. μιας χώρας Α είναι 4.000 δολάρια ενώ το αντίστοιχο οικονομικό μέγεθος στη χώρα Β είναι 3.800 δολάρια. Αυτό σημαίνει ότι με βεβαιότητα η ζωή στη χώρα Α είναι καλύτερη.</w:t>
      </w:r>
      <w:r w:rsidRPr="00976551">
        <w:tab/>
        <w:t xml:space="preserve">Σ  </w:t>
      </w:r>
      <w:r w:rsidRPr="008F28C8">
        <w:t>Λ</w:t>
      </w:r>
    </w:p>
    <w:p w:rsidR="00216FFE" w:rsidRDefault="00216FFE" w:rsidP="00216FFE">
      <w:pPr>
        <w:tabs>
          <w:tab w:val="right" w:pos="9638"/>
        </w:tabs>
        <w:jc w:val="both"/>
        <w:rPr>
          <w:lang w:val="en-US"/>
        </w:rPr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κατά κεφαλήν πραγματικό Α.Ε.Π. μας δίνει σημαντικά στοιχεία για το βιοτικό επίπεδο, ενώ το πραγματικό Α.Ε.Π. για την οικονομική ευημερία μιας χώρας.</w:t>
      </w:r>
      <w:r w:rsidRPr="00A50E8E">
        <w:tab/>
      </w:r>
      <w:r w:rsidRPr="00325D53">
        <w:t>Σ</w:t>
      </w:r>
      <w:r w:rsidRPr="00A50E8E">
        <w:t xml:space="preserve">  Λ</w:t>
      </w:r>
    </w:p>
    <w:p w:rsidR="00216FFE" w:rsidRPr="00A50E8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Παρά το γεγονός ότι το Ακαθάριστο Εγχώριο Προϊόν παρουσιάζει σοβαρές αδυναμίες ως μέτρο της συνολικής αξίας της παραγωγής μιας οικονομίας, θεωρείται άριστος και ιδεώδης δείκτης της οικο</w:t>
      </w:r>
      <w:r w:rsidRPr="00A50E8E">
        <w:softHyphen/>
        <w:t>νομικής ευημερίας.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jc w:val="both"/>
      </w:pPr>
    </w:p>
    <w:p w:rsidR="00216FFE" w:rsidRPr="00325D53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Στον υπολογισμό του Α.Ε.Π. περιλαμβάνεται και η αξία των υπηρεσιών της νοικοκ</w:t>
      </w:r>
      <w:r w:rsidRPr="00A50E8E">
        <w:t>υ</w:t>
      </w:r>
      <w:r w:rsidRPr="00A50E8E">
        <w:t>ράς στην οικο</w:t>
      </w:r>
      <w:r w:rsidRPr="00A50E8E">
        <w:softHyphen/>
        <w:t>γένεια.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lastRenderedPageBreak/>
        <w:t>Το Α.Ε.Π. περιλαμβάνει και τη χρηματική αξία των υπηρεσιών που παρέχει μια νοικοκυρά στο σπίτι της.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jc w:val="both"/>
      </w:pPr>
    </w:p>
    <w:p w:rsidR="00216FFE" w:rsidRPr="00325D53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Α.Ε.Π. δεν μετρά την προστιθέμενη αξία από την υπηρεσία μιας νόμιμης οικιακής βοηθού.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Α.Ε.Π. είναι ποιοτικός και όχι ποσοτικός δείκτης.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Α.Ε.Π. δείχνει την ποιότητα παραγωγής μιας οικονομίας.</w:t>
      </w:r>
      <w:r w:rsidRPr="00A50E8E">
        <w:tab/>
        <w:t xml:space="preserve">Σ  </w:t>
      </w:r>
      <w:r w:rsidRPr="00325D53">
        <w:t>Λ</w:t>
      </w:r>
    </w:p>
    <w:p w:rsidR="00216FFE" w:rsidRPr="00A50E8E" w:rsidRDefault="00216FFE" w:rsidP="00216FFE">
      <w:pPr>
        <w:jc w:val="both"/>
      </w:pPr>
    </w:p>
    <w:p w:rsidR="00216FFE" w:rsidRPr="00216FF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Ακαθάριστο Εγχώριο Προϊόν εκφράζει το μέγεθος και τη σύνθεση της παραγωγής, δηλαδή το είδος των αγαθών και υπηρεσιών που παράγονται.</w:t>
      </w:r>
      <w:r w:rsidRPr="00A50E8E">
        <w:tab/>
        <w:t xml:space="preserve">Σ  </w:t>
      </w:r>
      <w:r w:rsidRPr="00325D53">
        <w:t>Λ</w:t>
      </w:r>
    </w:p>
    <w:p w:rsidR="00216FFE" w:rsidRPr="00216FF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Α.Ε.Π. λαμβάνει υπόψη στον υπολογισμό του τη σύνθεση και την κατανομή της παραγ</w:t>
      </w:r>
      <w:r w:rsidRPr="00A50E8E">
        <w:t>ω</w:t>
      </w:r>
      <w:r w:rsidRPr="00A50E8E">
        <w:t>γής.</w:t>
      </w:r>
    </w:p>
    <w:p w:rsidR="00216FFE" w:rsidRPr="00325D53" w:rsidRDefault="00325D53" w:rsidP="00325D53">
      <w:pPr>
        <w:tabs>
          <w:tab w:val="right" w:pos="9638"/>
        </w:tabs>
        <w:ind w:left="6300"/>
        <w:jc w:val="both"/>
      </w:pPr>
      <w:r>
        <w:rPr>
          <w:lang w:val="en-US"/>
        </w:rPr>
        <w:t xml:space="preserve">                                           </w:t>
      </w:r>
      <w:r w:rsidR="00216FFE" w:rsidRPr="00A50E8E">
        <w:t xml:space="preserve">Σ  </w:t>
      </w:r>
      <w:r w:rsidR="00216FFE" w:rsidRPr="00325D53">
        <w:t>Λ</w:t>
      </w:r>
    </w:p>
    <w:p w:rsidR="00216FFE" w:rsidRPr="00A50E8E" w:rsidRDefault="00216FFE" w:rsidP="00216FFE">
      <w:pPr>
        <w:tabs>
          <w:tab w:val="right" w:pos="9638"/>
        </w:tabs>
        <w:jc w:val="both"/>
      </w:pPr>
    </w:p>
    <w:p w:rsidR="00216FFE" w:rsidRPr="00A50E8E" w:rsidRDefault="00216FFE" w:rsidP="00216FFE">
      <w:pPr>
        <w:pStyle w:val="a4"/>
        <w:numPr>
          <w:ilvl w:val="0"/>
          <w:numId w:val="1"/>
        </w:numPr>
        <w:tabs>
          <w:tab w:val="right" w:pos="9638"/>
        </w:tabs>
        <w:jc w:val="both"/>
      </w:pPr>
      <w:r w:rsidRPr="00A50E8E">
        <w:t>Το Α.Ε.Π. μιας χώρας περιλαμβάνει και την αξία των αγαθών και υπηρεσιών της παραοικονομ</w:t>
      </w:r>
      <w:r w:rsidRPr="00A50E8E">
        <w:t>ί</w:t>
      </w:r>
      <w:r w:rsidRPr="00A50E8E">
        <w:t>ας.</w:t>
      </w:r>
      <w:r w:rsidRPr="00A50E8E">
        <w:tab/>
      </w:r>
    </w:p>
    <w:p w:rsidR="00216FFE" w:rsidRPr="00325D53" w:rsidRDefault="00325D53" w:rsidP="00325D53">
      <w:pPr>
        <w:pStyle w:val="a4"/>
        <w:tabs>
          <w:tab w:val="right" w:pos="9638"/>
        </w:tabs>
        <w:ind w:left="6480"/>
        <w:jc w:val="both"/>
      </w:pPr>
      <w:r>
        <w:rPr>
          <w:lang w:val="en-US"/>
        </w:rPr>
        <w:t xml:space="preserve">                                        </w:t>
      </w:r>
      <w:r w:rsidR="00216FFE" w:rsidRPr="00325D53">
        <w:t>Σ  Λ</w:t>
      </w:r>
    </w:p>
    <w:p w:rsidR="008643EA" w:rsidRDefault="008643EA"/>
    <w:sectPr w:rsidR="008643EA" w:rsidSect="000B7157"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36C5"/>
    <w:multiLevelType w:val="hybridMultilevel"/>
    <w:tmpl w:val="A9B63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15F3"/>
    <w:rsid w:val="000B7157"/>
    <w:rsid w:val="00216FFE"/>
    <w:rsid w:val="00325D53"/>
    <w:rsid w:val="008643EA"/>
    <w:rsid w:val="008F28C8"/>
    <w:rsid w:val="009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615F3"/>
    <w:pPr>
      <w:keepNext/>
      <w:ind w:left="3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15F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9615F3"/>
    <w:pPr>
      <w:jc w:val="both"/>
    </w:pPr>
  </w:style>
  <w:style w:type="character" w:customStyle="1" w:styleId="Char">
    <w:name w:val="Σώμα κειμένου Char"/>
    <w:basedOn w:val="a0"/>
    <w:link w:val="a3"/>
    <w:rsid w:val="009615F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216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idg@teikoz.gr</dc:creator>
  <cp:lastModifiedBy>idg@teikoz.gr</cp:lastModifiedBy>
  <cp:revision>4</cp:revision>
  <dcterms:created xsi:type="dcterms:W3CDTF">2020-03-27T10:04:00Z</dcterms:created>
  <dcterms:modified xsi:type="dcterms:W3CDTF">2020-03-27T15:51:00Z</dcterms:modified>
</cp:coreProperties>
</file>