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E5" w:rsidRDefault="0048396D">
      <w:pPr>
        <w:rPr>
          <w:sz w:val="36"/>
          <w:szCs w:val="36"/>
        </w:rPr>
      </w:pPr>
      <w:r w:rsidRPr="0048396D">
        <w:rPr>
          <w:sz w:val="36"/>
          <w:szCs w:val="36"/>
        </w:rPr>
        <w:t>http://brixfax.co/ma/grammar/auxiliaries/modal-verbs/</w:t>
      </w:r>
    </w:p>
    <w:p w:rsidR="00354510" w:rsidRDefault="00354510">
      <w:pPr>
        <w:rPr>
          <w:sz w:val="36"/>
          <w:szCs w:val="36"/>
        </w:rPr>
      </w:pPr>
    </w:p>
    <w:p w:rsidR="00354510" w:rsidRPr="00354510" w:rsidRDefault="00354510" w:rsidP="0035451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val="el-GR"/>
        </w:rPr>
      </w:pPr>
      <w:r w:rsidRPr="00354510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</w:rPr>
        <w:t>Modals</w:t>
      </w:r>
      <w:r w:rsidRPr="00354510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val="el-GR"/>
        </w:rPr>
        <w:t xml:space="preserve"> – μια ειδική κατηγορία ρημάτων</w:t>
      </w:r>
    </w:p>
    <w:p w:rsidR="00354510" w:rsidRPr="00797BB6" w:rsidRDefault="00354510" w:rsidP="003545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</w:p>
    <w:p w:rsidR="00354510" w:rsidRPr="00354510" w:rsidRDefault="00354510" w:rsidP="0035451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Πρόκειται για μια κατηγορία βοηθητικών ρημάτων. Αυτά όμως ξεχωρίζουν από τα άλλα βοηθητικά αφού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έχουν την ικανότητα ν’αλλάζουν τον χαρακτήρα του ρήματος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προσθέτοντάς του ευγένεια, αίτηση κλπ. Λέγονται και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modal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 xml:space="preserve"> 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verbs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ή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modal auxiliaries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. Έτσι, στις περισσότερες περιπτώσεις, θα τα βρούμε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να συνοδεύουν κάποιο άλλο ρήμα (μη βοηθητικό)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. Σπάνια μπορούν να “κάνουν τη δουλειά” μόνα τους, δηλ. να στηρίξουν το νόημα ολόκληρης της πρότασης (*).</w:t>
      </w:r>
    </w:p>
    <w:p w:rsidR="00354510" w:rsidRPr="00354510" w:rsidRDefault="00354510" w:rsidP="00354510">
      <w:pPr>
        <w:shd w:val="clear" w:color="auto" w:fill="EEEEEE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Στο ρήμα που συνοδεύουν προσθέτουν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προτροπή/παρότρυνση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  <w:lang w:val="el-GR"/>
        </w:rPr>
        <w:t>ή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συμβουλή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  <w:lang w:val="el-GR"/>
        </w:rPr>
        <w:t>,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πιθανότητα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  <w:lang w:val="el-GR"/>
        </w:rPr>
        <w:t>,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υποχρέωση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  <w:lang w:val="el-GR"/>
        </w:rPr>
        <w:t>,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ανάγκη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  <w:lang w:val="el-GR"/>
        </w:rPr>
        <w:t>,</w:t>
      </w:r>
      <w:r w:rsidRPr="00354510">
        <w:rPr>
          <w:rFonts w:ascii="Arial" w:eastAsia="Times New Roman" w:hAnsi="Arial" w:cs="Arial"/>
          <w:color w:val="4A474B"/>
          <w:sz w:val="24"/>
          <w:szCs w:val="24"/>
          <w:highlight w:val="yellow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σοβαρή ηθική υποχρέωση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ή τέλος απλά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highlight w:val="yellow"/>
          <w:lang w:val="el-GR"/>
        </w:rPr>
        <w:t>μία ευγενική αίτηση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για κάτι (δηλ. το να ζητήσουμε άδεια για το αν θα μπορούσαμε να κάνουμε κάτι).</w:t>
      </w:r>
    </w:p>
    <w:p w:rsidR="00354510" w:rsidRPr="00354510" w:rsidRDefault="00354510" w:rsidP="003545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Έχουν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τα παρα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κάτω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χαρα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κτηριστικά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>:</w:t>
      </w:r>
    </w:p>
    <w:p w:rsidR="00354510" w:rsidRPr="00354510" w:rsidRDefault="00354510" w:rsidP="0035451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δεν έχουν διαφορά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στο τρίτο πρόσωπο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ή άλλους χρόνους, δηλ.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δεν έχουν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-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s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,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-</w:t>
      </w:r>
      <w:proofErr w:type="spellStart"/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ed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, ή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-</w:t>
      </w:r>
      <w:proofErr w:type="spellStart"/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ing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καταλήξεις,</w:t>
      </w:r>
    </w:p>
    <w:p w:rsidR="00354510" w:rsidRPr="00354510" w:rsidRDefault="00354510" w:rsidP="0035451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προηγούνται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του ρήματος που βοηθάνε,</w:t>
      </w:r>
    </w:p>
    <w:p w:rsidR="00354510" w:rsidRPr="00354510" w:rsidRDefault="00354510" w:rsidP="0035451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δεν χρησιμοποιούν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ποτέ το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to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(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εκτός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από το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ought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 xml:space="preserve"> 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to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),</w:t>
      </w:r>
    </w:p>
    <w:p w:rsidR="00354510" w:rsidRPr="00354510" w:rsidRDefault="00354510" w:rsidP="0035451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δεν χρειάζονται το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do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για να σχηματίσουν τον ερωτηματικό τύπο,</w:t>
      </w:r>
    </w:p>
    <w:p w:rsidR="00354510" w:rsidRPr="00354510" w:rsidRDefault="00354510" w:rsidP="0035451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παρόλο που είναι βοηθητικά δεν βοηθάνε ποτέ το ένα τ’άλλο, δηλ. δεν θα βρείτε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ποτέ δύο από αυτά μαζί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,</w:t>
      </w:r>
    </w:p>
    <w:p w:rsidR="00354510" w:rsidRPr="00354510" w:rsidRDefault="00354510" w:rsidP="0035451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τυπικά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αλλάζουν θέση με το υποκείμενο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στον ερωτηματικό τύπο, μπαίνουν μπροστά από το υποκείμενο (αλλά καμμιά φορά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στον προφορικό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λόγο δεν το κάνουν).</w:t>
      </w:r>
    </w:p>
    <w:p w:rsidR="00354510" w:rsidRPr="00354510" w:rsidRDefault="00354510" w:rsidP="003545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 xml:space="preserve">Τα γνήσια 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modals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 xml:space="preserve"> είναι όλα κι όλα 10 και όπως πάντα ο καλύτερος τρόπος για να τα θυμάστε είναι με πολύ εξάσκηση.</w:t>
      </w:r>
    </w:p>
    <w:p w:rsidR="00354510" w:rsidRPr="00354510" w:rsidRDefault="00354510" w:rsidP="003545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1. </w:t>
      </w:r>
      <w:hyperlink r:id="rId6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can</w:t>
        </w:r>
        <w:proofErr w:type="gramEnd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 </w:t>
        </w:r>
      </w:hyperlink>
      <w:r w:rsidRPr="00354510">
        <w:rPr>
          <w:rFonts w:ascii="Arial" w:eastAsia="Times New Roman" w:hAnsi="Arial" w:cs="Arial"/>
          <w:color w:val="4A474B"/>
          <w:sz w:val="24"/>
          <w:szCs w:val="24"/>
        </w:rPr>
        <w:t>και </w:t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2. </w:t>
      </w:r>
      <w:hyperlink r:id="rId7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could</w:t>
        </w:r>
        <w:proofErr w:type="gramEnd"/>
      </w:hyperlink>
      <w:r w:rsidR="007229E1">
        <w:rPr>
          <w:rFonts w:ascii="Arial" w:eastAsia="Times New Roman" w:hAnsi="Arial" w:cs="Arial"/>
          <w:color w:val="4A474B"/>
          <w:sz w:val="24"/>
          <w:szCs w:val="24"/>
        </w:rPr>
        <w:t xml:space="preserve"> (past </w:t>
      </w:r>
      <w:proofErr w:type="spellStart"/>
      <w:r w:rsidR="007229E1">
        <w:rPr>
          <w:rFonts w:ascii="Arial" w:eastAsia="Times New Roman" w:hAnsi="Arial" w:cs="Arial"/>
          <w:color w:val="4A474B"/>
          <w:sz w:val="24"/>
          <w:szCs w:val="24"/>
        </w:rPr>
        <w:t>του</w:t>
      </w:r>
      <w:proofErr w:type="spellEnd"/>
      <w:r w:rsidR="007229E1">
        <w:rPr>
          <w:rFonts w:ascii="Arial" w:eastAsia="Times New Roman" w:hAnsi="Arial" w:cs="Arial"/>
          <w:color w:val="4A474B"/>
          <w:sz w:val="24"/>
          <w:szCs w:val="24"/>
        </w:rPr>
        <w:t xml:space="preserve"> can)</w:t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3. </w:t>
      </w:r>
      <w:hyperlink r:id="rId8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may</w:t>
        </w:r>
        <w:proofErr w:type="gramEnd"/>
      </w:hyperlink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 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και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 xml:space="preserve">  </w:t>
      </w:r>
      <w:r w:rsidR="007229E1">
        <w:rPr>
          <w:rFonts w:ascii="Arial" w:eastAsia="Times New Roman" w:hAnsi="Arial" w:cs="Arial"/>
          <w:b/>
          <w:bCs/>
          <w:color w:val="4A474B"/>
          <w:sz w:val="24"/>
          <w:szCs w:val="24"/>
        </w:rPr>
        <w:tab/>
        <w:t xml:space="preserve"> 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4. </w:t>
      </w:r>
      <w:hyperlink r:id="rId9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might</w:t>
        </w:r>
        <w:proofErr w:type="gramEnd"/>
      </w:hyperlink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 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(past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του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may)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br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5. </w:t>
      </w:r>
      <w:hyperlink r:id="rId10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must</w:t>
        </w:r>
        <w:proofErr w:type="gramEnd"/>
      </w:hyperlink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6. </w:t>
      </w:r>
      <w:hyperlink r:id="rId11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ought</w:t>
        </w:r>
        <w:proofErr w:type="gramEnd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 xml:space="preserve"> to</w:t>
        </w:r>
      </w:hyperlink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7. </w:t>
      </w:r>
      <w:hyperlink r:id="rId12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shall</w:t>
        </w:r>
        <w:proofErr w:type="gramEnd"/>
      </w:hyperlink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 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και  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8. </w:t>
      </w:r>
      <w:hyperlink r:id="rId13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should</w:t>
        </w:r>
        <w:proofErr w:type="gramEnd"/>
      </w:hyperlink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  (past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του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shall)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br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9. </w:t>
      </w:r>
      <w:hyperlink r:id="rId14" w:tgtFrame="_blank" w:history="1"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will</w:t>
        </w:r>
      </w:hyperlink>
      <w:r w:rsidRPr="00354510">
        <w:rPr>
          <w:rFonts w:ascii="Arial" w:eastAsia="Times New Roman" w:hAnsi="Arial" w:cs="Arial"/>
          <w:color w:val="4A474B"/>
          <w:sz w:val="24"/>
          <w:szCs w:val="24"/>
        </w:rPr>
        <w:t>   και    </w:t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="007229E1">
        <w:rPr>
          <w:rFonts w:ascii="Arial" w:eastAsia="Times New Roman" w:hAnsi="Arial" w:cs="Arial"/>
          <w:color w:val="4A474B"/>
          <w:sz w:val="24"/>
          <w:szCs w:val="24"/>
        </w:rPr>
        <w:tab/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10. </w:t>
      </w:r>
      <w:hyperlink r:id="rId15" w:tgtFrame="_blank" w:history="1">
        <w:proofErr w:type="gramStart"/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would</w:t>
        </w:r>
        <w:proofErr w:type="gramEnd"/>
      </w:hyperlink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 (past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του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will)</w:t>
      </w:r>
    </w:p>
    <w:p w:rsidR="00354510" w:rsidRPr="00354510" w:rsidRDefault="00354510" w:rsidP="0035451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 w:rsidRPr="00354510">
        <w:rPr>
          <w:rFonts w:ascii="Arial" w:eastAsia="Times New Roman" w:hAnsi="Arial" w:cs="Arial"/>
          <w:color w:val="4A474B"/>
          <w:sz w:val="24"/>
          <w:szCs w:val="24"/>
        </w:rPr>
        <w:t>Eπ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ίσης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λειτουργούν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μερικές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φορές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σαν modals (α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λλά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δεν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είν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αι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γνήσι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>α) τα: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dare, need, </w:t>
      </w:r>
      <w:hyperlink r:id="rId16" w:tgtFrame="_blank" w:history="1"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used to</w:t>
        </w:r>
      </w:hyperlink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, had better, </w:t>
      </w:r>
      <w:hyperlink r:id="rId17" w:tgtFrame="_blank" w:history="1">
        <w:r w:rsidRPr="00354510">
          <w:rPr>
            <w:rFonts w:ascii="Arial" w:eastAsia="Times New Roman" w:hAnsi="Arial" w:cs="Arial"/>
            <w:b/>
            <w:bCs/>
            <w:color w:val="218DED"/>
            <w:sz w:val="24"/>
            <w:szCs w:val="24"/>
          </w:rPr>
          <w:t>have to</w:t>
        </w:r>
      </w:hyperlink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, be supposed to 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και 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μερικά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 xml:space="preserve"> α</w:t>
      </w:r>
      <w:proofErr w:type="spellStart"/>
      <w:r w:rsidRPr="00354510">
        <w:rPr>
          <w:rFonts w:ascii="Arial" w:eastAsia="Times New Roman" w:hAnsi="Arial" w:cs="Arial"/>
          <w:color w:val="4A474B"/>
          <w:sz w:val="24"/>
          <w:szCs w:val="24"/>
        </w:rPr>
        <w:t>κόμ</w:t>
      </w:r>
      <w:proofErr w:type="spellEnd"/>
      <w:r w:rsidRPr="00354510">
        <w:rPr>
          <w:rFonts w:ascii="Arial" w:eastAsia="Times New Roman" w:hAnsi="Arial" w:cs="Arial"/>
          <w:color w:val="4A474B"/>
          <w:sz w:val="24"/>
          <w:szCs w:val="24"/>
        </w:rPr>
        <w:t>α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</w:rPr>
        <w:t>.</w:t>
      </w:r>
    </w:p>
    <w:p w:rsidR="00354510" w:rsidRPr="00797BB6" w:rsidRDefault="00354510" w:rsidP="00354510">
      <w:pPr>
        <w:shd w:val="clear" w:color="auto" w:fill="EEEEEE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</w:pP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lastRenderedPageBreak/>
        <w:t>(*)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color w:val="4A474B"/>
          <w:sz w:val="24"/>
          <w:szCs w:val="24"/>
          <w:lang w:val="el-GR"/>
        </w:rPr>
        <w:t>όταν το κάνουν είναι γιατί</w:t>
      </w:r>
      <w:r w:rsidRPr="00354510">
        <w:rPr>
          <w:rFonts w:ascii="Arial" w:eastAsia="Times New Roman" w:hAnsi="Arial" w:cs="Arial"/>
          <w:color w:val="4A474B"/>
          <w:sz w:val="24"/>
          <w:szCs w:val="24"/>
        </w:rPr>
        <w:t> </w:t>
      </w:r>
      <w:r w:rsidRPr="00354510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η πρόταση έχει ήδη στηθεί προ</w:t>
      </w:r>
      <w:r w:rsidR="00797BB6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ηγουμένως από μη βοηθητικό ρήμα</w:t>
      </w:r>
      <w:r w:rsidR="00797BB6" w:rsidRPr="00797BB6">
        <w:rPr>
          <w:rFonts w:ascii="Arial" w:eastAsia="Times New Roman" w:hAnsi="Arial" w:cs="Arial"/>
          <w:b/>
          <w:bCs/>
          <w:color w:val="4A474B"/>
          <w:sz w:val="24"/>
          <w:szCs w:val="24"/>
          <w:lang w:val="el-GR"/>
        </w:rPr>
        <w:t>:</w:t>
      </w:r>
    </w:p>
    <w:p w:rsidR="00797BB6" w:rsidRDefault="00797BB6" w:rsidP="00354510">
      <w:pPr>
        <w:shd w:val="clear" w:color="auto" w:fill="EEEEEE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A474B"/>
          <w:sz w:val="24"/>
          <w:szCs w:val="24"/>
        </w:rPr>
        <w:t xml:space="preserve">Can you put this cigarette </w:t>
      </w:r>
      <w:proofErr w:type="gramStart"/>
      <w:r>
        <w:rPr>
          <w:rFonts w:ascii="Arial" w:eastAsia="Times New Roman" w:hAnsi="Arial" w:cs="Arial"/>
          <w:b/>
          <w:bCs/>
          <w:color w:val="4A474B"/>
          <w:sz w:val="24"/>
          <w:szCs w:val="24"/>
        </w:rPr>
        <w:t>out ?</w:t>
      </w:r>
      <w:proofErr w:type="gramEnd"/>
    </w:p>
    <w:p w:rsidR="00797BB6" w:rsidRPr="00797BB6" w:rsidRDefault="00797BB6" w:rsidP="00354510">
      <w:pPr>
        <w:shd w:val="clear" w:color="auto" w:fill="EEEEEE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A474B"/>
          <w:sz w:val="24"/>
          <w:szCs w:val="24"/>
        </w:rPr>
        <w:t>Yes I can</w:t>
      </w:r>
      <w:bookmarkStart w:id="0" w:name="_GoBack"/>
      <w:bookmarkEnd w:id="0"/>
    </w:p>
    <w:p w:rsidR="00354510" w:rsidRPr="00797BB6" w:rsidRDefault="00354510">
      <w:pPr>
        <w:rPr>
          <w:sz w:val="36"/>
          <w:szCs w:val="36"/>
        </w:rPr>
      </w:pPr>
    </w:p>
    <w:sectPr w:rsidR="00354510" w:rsidRPr="00797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4269E"/>
    <w:multiLevelType w:val="multilevel"/>
    <w:tmpl w:val="48D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5C"/>
    <w:rsid w:val="00354510"/>
    <w:rsid w:val="0048396D"/>
    <w:rsid w:val="007229E1"/>
    <w:rsid w:val="00797BB6"/>
    <w:rsid w:val="0084035E"/>
    <w:rsid w:val="00C856E5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45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xfax.co/ma/dictionary/may/" TargetMode="External"/><Relationship Id="rId13" Type="http://schemas.openxmlformats.org/officeDocument/2006/relationships/hyperlink" Target="http://brixfax.co/ma/dictionary/should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rixfax.co/ma/dictionary/could/" TargetMode="External"/><Relationship Id="rId12" Type="http://schemas.openxmlformats.org/officeDocument/2006/relationships/hyperlink" Target="http://brixfax.co/ma/dictionary/shall/" TargetMode="External"/><Relationship Id="rId17" Type="http://schemas.openxmlformats.org/officeDocument/2006/relationships/hyperlink" Target="http://brixfax.co/lc/el/have-to/" TargetMode="External"/><Relationship Id="rId2" Type="http://schemas.openxmlformats.org/officeDocument/2006/relationships/styles" Target="styles.xml"/><Relationship Id="rId16" Type="http://schemas.openxmlformats.org/officeDocument/2006/relationships/hyperlink" Target="http://brixfax.co/lc/el/used-t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rixfax.co/ma/dictionary/can/" TargetMode="External"/><Relationship Id="rId11" Type="http://schemas.openxmlformats.org/officeDocument/2006/relationships/hyperlink" Target="http://brixfax.co/ma/dictionary/ought-t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rixfax.co/ma/dictionary/would/" TargetMode="External"/><Relationship Id="rId10" Type="http://schemas.openxmlformats.org/officeDocument/2006/relationships/hyperlink" Target="http://brixfax.co/ma/dictionary/mus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rixfax.co/ma/dictionary/might/" TargetMode="External"/><Relationship Id="rId14" Type="http://schemas.openxmlformats.org/officeDocument/2006/relationships/hyperlink" Target="http://brixfax.co/ma/dictionary/wi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7</cp:revision>
  <dcterms:created xsi:type="dcterms:W3CDTF">2020-12-08T07:34:00Z</dcterms:created>
  <dcterms:modified xsi:type="dcterms:W3CDTF">2022-10-13T05:11:00Z</dcterms:modified>
</cp:coreProperties>
</file>