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4" w:rsidRPr="006B16A2" w:rsidRDefault="001F5594" w:rsidP="001F5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6A2">
        <w:rPr>
          <w:rFonts w:ascii="Times New Roman" w:hAnsi="Times New Roman" w:cs="Times New Roman"/>
          <w:b/>
          <w:sz w:val="32"/>
          <w:szCs w:val="32"/>
        </w:rPr>
        <w:t>ΟΙΚΙΑΚΗ ΟΙΚΟΝΟΜΙΑ</w:t>
      </w:r>
    </w:p>
    <w:p w:rsidR="001F5594" w:rsidRPr="006B16A2" w:rsidRDefault="001F5594" w:rsidP="001F5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6A2">
        <w:rPr>
          <w:rFonts w:ascii="Times New Roman" w:hAnsi="Times New Roman" w:cs="Times New Roman"/>
          <w:b/>
          <w:sz w:val="32"/>
          <w:szCs w:val="32"/>
        </w:rPr>
        <w:t>Α ΓΥΜΝΑΣΙΟΥ</w:t>
      </w:r>
    </w:p>
    <w:p w:rsidR="001F5594" w:rsidRPr="0042316D" w:rsidRDefault="001F5594" w:rsidP="001F5594">
      <w:pPr>
        <w:rPr>
          <w:rFonts w:ascii="Times New Roman" w:hAnsi="Times New Roman" w:cs="Times New Roman"/>
          <w:b/>
          <w:sz w:val="28"/>
          <w:szCs w:val="28"/>
        </w:rPr>
      </w:pPr>
      <w:r w:rsidRPr="006B16A2">
        <w:rPr>
          <w:rFonts w:ascii="Times New Roman" w:hAnsi="Times New Roman" w:cs="Times New Roman"/>
          <w:b/>
          <w:sz w:val="28"/>
          <w:szCs w:val="28"/>
        </w:rPr>
        <w:t>ΕΝΟΤΗΤ</w:t>
      </w:r>
      <w:r>
        <w:rPr>
          <w:rFonts w:ascii="Times New Roman" w:hAnsi="Times New Roman" w:cs="Times New Roman"/>
          <w:b/>
          <w:sz w:val="28"/>
          <w:szCs w:val="28"/>
        </w:rPr>
        <w:t>Α: ΚΟΙΝΩΝΙΚΟΣ ΠΕΡΙΓΥΡΟΣ- ΜΟΡΦΕΣ ΔΙΑΠΡΟΣΩΠΙΚΩΝ ΣΧΕΣΕΩΝ</w:t>
      </w:r>
    </w:p>
    <w:p w:rsidR="001F5594" w:rsidRDefault="001F5594" w:rsidP="001F55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Εισηγητής </w:t>
      </w:r>
      <w:r w:rsidRPr="00C717A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Αψης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Αναστάσιος</w:t>
      </w:r>
    </w:p>
    <w:p w:rsidR="001F5594" w:rsidRPr="003E4A8F" w:rsidRDefault="001F5594" w:rsidP="001F5594">
      <w:pPr>
        <w:rPr>
          <w:rFonts w:ascii="Times New Roman" w:hAnsi="Times New Roman" w:cs="Times New Roman"/>
          <w:b/>
          <w:sz w:val="28"/>
          <w:szCs w:val="28"/>
        </w:rPr>
      </w:pPr>
    </w:p>
    <w:p w:rsidR="001F5594" w:rsidRPr="0083028E" w:rsidRDefault="001F5594" w:rsidP="001F5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E">
        <w:rPr>
          <w:rFonts w:ascii="Times New Roman" w:hAnsi="Times New Roman" w:cs="Times New Roman"/>
          <w:b/>
          <w:sz w:val="24"/>
          <w:szCs w:val="24"/>
        </w:rPr>
        <w:t>Θέμα Α</w:t>
      </w:r>
    </w:p>
    <w:p w:rsidR="001F5594" w:rsidRDefault="001F5594" w:rsidP="001F5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90">
        <w:rPr>
          <w:rFonts w:ascii="Times New Roman" w:hAnsi="Times New Roman" w:cs="Times New Roman"/>
          <w:b/>
          <w:i/>
          <w:sz w:val="24"/>
          <w:szCs w:val="24"/>
        </w:rPr>
        <w:t>Να χαρακτηρίσετε τις παρακάτω προτάσεις με Σ τις σωστές και Λ τις λανθασμένες</w:t>
      </w:r>
    </w:p>
    <w:p w:rsidR="001F5594" w:rsidRPr="00906C30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Α1 </w:t>
      </w:r>
      <w:r w:rsidR="00DA6B7B">
        <w:rPr>
          <w:rFonts w:ascii="Times New Roman" w:hAnsi="Times New Roman" w:cs="Times New Roman"/>
          <w:sz w:val="24"/>
          <w:szCs w:val="24"/>
        </w:rPr>
        <w:t xml:space="preserve">Η </w:t>
      </w:r>
      <w:r w:rsidR="003B5CE6">
        <w:rPr>
          <w:rFonts w:ascii="Times New Roman" w:hAnsi="Times New Roman" w:cs="Times New Roman"/>
          <w:sz w:val="24"/>
          <w:szCs w:val="24"/>
        </w:rPr>
        <w:t>επικοινωνία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αποτελεί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φυσική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ανάγκη</w:t>
      </w:r>
      <w:r w:rsidR="00DA6B7B">
        <w:rPr>
          <w:rFonts w:ascii="Times New Roman" w:hAnsi="Times New Roman" w:cs="Times New Roman"/>
          <w:sz w:val="24"/>
          <w:szCs w:val="24"/>
        </w:rPr>
        <w:t xml:space="preserve"> για τον </w:t>
      </w:r>
      <w:r w:rsidR="003B5CE6">
        <w:rPr>
          <w:rFonts w:ascii="Times New Roman" w:hAnsi="Times New Roman" w:cs="Times New Roman"/>
          <w:sz w:val="24"/>
          <w:szCs w:val="24"/>
        </w:rPr>
        <w:t>άνθρωπο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94" w:rsidRPr="00D13B3A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Α2 </w:t>
      </w:r>
      <w:r w:rsidR="00DA6B7B">
        <w:rPr>
          <w:rFonts w:ascii="Times New Roman" w:hAnsi="Times New Roman" w:cs="Times New Roman"/>
          <w:sz w:val="24"/>
          <w:szCs w:val="24"/>
        </w:rPr>
        <w:t xml:space="preserve">η </w:t>
      </w:r>
      <w:r w:rsidR="003B5CE6">
        <w:rPr>
          <w:rFonts w:ascii="Times New Roman" w:hAnsi="Times New Roman" w:cs="Times New Roman"/>
          <w:sz w:val="24"/>
          <w:szCs w:val="24"/>
        </w:rPr>
        <w:t>επικοινωνία</w:t>
      </w:r>
      <w:r w:rsidR="00DA6B7B">
        <w:rPr>
          <w:rFonts w:ascii="Times New Roman" w:hAnsi="Times New Roman" w:cs="Times New Roman"/>
          <w:sz w:val="24"/>
          <w:szCs w:val="24"/>
        </w:rPr>
        <w:t xml:space="preserve"> δεν </w:t>
      </w:r>
      <w:r w:rsidR="003B5CE6">
        <w:rPr>
          <w:rFonts w:ascii="Times New Roman" w:hAnsi="Times New Roman" w:cs="Times New Roman"/>
          <w:sz w:val="24"/>
          <w:szCs w:val="24"/>
        </w:rPr>
        <w:t>περιλαμβάνει</w:t>
      </w:r>
      <w:r w:rsidR="00DA6B7B">
        <w:rPr>
          <w:rFonts w:ascii="Times New Roman" w:hAnsi="Times New Roman" w:cs="Times New Roman"/>
          <w:sz w:val="24"/>
          <w:szCs w:val="24"/>
        </w:rPr>
        <w:t xml:space="preserve"> την </w:t>
      </w:r>
      <w:r w:rsidR="003B5CE6">
        <w:rPr>
          <w:rFonts w:ascii="Times New Roman" w:hAnsi="Times New Roman" w:cs="Times New Roman"/>
          <w:sz w:val="24"/>
          <w:szCs w:val="24"/>
        </w:rPr>
        <w:t>ανταλλαγή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πληροφοριών</w:t>
      </w:r>
      <w:r w:rsidR="00DA6B7B">
        <w:rPr>
          <w:rFonts w:ascii="Times New Roman" w:hAnsi="Times New Roman" w:cs="Times New Roman"/>
          <w:sz w:val="24"/>
          <w:szCs w:val="24"/>
        </w:rPr>
        <w:t xml:space="preserve"> και </w:t>
      </w:r>
      <w:r w:rsidR="003B5CE6">
        <w:rPr>
          <w:rFonts w:ascii="Times New Roman" w:hAnsi="Times New Roman" w:cs="Times New Roman"/>
          <w:sz w:val="24"/>
          <w:szCs w:val="24"/>
        </w:rPr>
        <w:t>μηνυμάτων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94" w:rsidRDefault="00DA6B7B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Α3 η </w:t>
      </w:r>
      <w:r w:rsidR="003B5CE6">
        <w:rPr>
          <w:rFonts w:ascii="Times New Roman" w:hAnsi="Times New Roman" w:cs="Times New Roman"/>
          <w:sz w:val="24"/>
          <w:szCs w:val="24"/>
        </w:rPr>
        <w:t>ελευθερία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έκφρασης</w:t>
      </w:r>
      <w:r>
        <w:rPr>
          <w:rFonts w:ascii="Times New Roman" w:hAnsi="Times New Roman" w:cs="Times New Roman"/>
          <w:sz w:val="24"/>
          <w:szCs w:val="24"/>
        </w:rPr>
        <w:t xml:space="preserve"> και η </w:t>
      </w:r>
      <w:r w:rsidR="003B5CE6">
        <w:rPr>
          <w:rFonts w:ascii="Times New Roman" w:hAnsi="Times New Roman" w:cs="Times New Roman"/>
          <w:sz w:val="24"/>
          <w:szCs w:val="24"/>
        </w:rPr>
        <w:t>ειλικρίνεια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αποτελούν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συμβάλλουν</w:t>
      </w:r>
      <w:r>
        <w:rPr>
          <w:rFonts w:ascii="Times New Roman" w:hAnsi="Times New Roman" w:cs="Times New Roman"/>
          <w:sz w:val="24"/>
          <w:szCs w:val="24"/>
        </w:rPr>
        <w:t xml:space="preserve"> στο να </w:t>
      </w:r>
      <w:r w:rsidR="003B5CE6">
        <w:rPr>
          <w:rFonts w:ascii="Times New Roman" w:hAnsi="Times New Roman" w:cs="Times New Roman"/>
          <w:sz w:val="24"/>
          <w:szCs w:val="24"/>
        </w:rPr>
        <w:t>έχει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3B5CE6">
        <w:rPr>
          <w:rFonts w:ascii="Times New Roman" w:hAnsi="Times New Roman" w:cs="Times New Roman"/>
          <w:sz w:val="24"/>
          <w:szCs w:val="24"/>
        </w:rPr>
        <w:t>επικοινωνία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θετικές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επιδράσεις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594">
        <w:rPr>
          <w:rFonts w:ascii="Times New Roman" w:hAnsi="Times New Roman" w:cs="Times New Roman"/>
          <w:sz w:val="24"/>
          <w:szCs w:val="24"/>
        </w:rPr>
        <w:t>.</w:t>
      </w:r>
    </w:p>
    <w:p w:rsidR="001F5594" w:rsidRPr="00637995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Α4 </w:t>
      </w:r>
      <w:r w:rsidR="00DA6B7B">
        <w:rPr>
          <w:rFonts w:ascii="Times New Roman" w:hAnsi="Times New Roman" w:cs="Times New Roman"/>
          <w:sz w:val="24"/>
          <w:szCs w:val="24"/>
        </w:rPr>
        <w:t xml:space="preserve">με τον </w:t>
      </w:r>
      <w:r w:rsidR="003B5CE6">
        <w:rPr>
          <w:rFonts w:ascii="Times New Roman" w:hAnsi="Times New Roman" w:cs="Times New Roman"/>
          <w:sz w:val="24"/>
          <w:szCs w:val="24"/>
        </w:rPr>
        <w:t>διάλογο</w:t>
      </w:r>
      <w:r w:rsidR="00DA6B7B">
        <w:rPr>
          <w:rFonts w:ascii="Times New Roman" w:hAnsi="Times New Roman" w:cs="Times New Roman"/>
          <w:sz w:val="24"/>
          <w:szCs w:val="24"/>
        </w:rPr>
        <w:t xml:space="preserve"> ο </w:t>
      </w:r>
      <w:r w:rsidR="003B5CE6">
        <w:rPr>
          <w:rFonts w:ascii="Times New Roman" w:hAnsi="Times New Roman" w:cs="Times New Roman"/>
          <w:sz w:val="24"/>
          <w:szCs w:val="24"/>
        </w:rPr>
        <w:t>άνθρωπο</w:t>
      </w:r>
      <w:r w:rsidR="00DA6B7B">
        <w:rPr>
          <w:rFonts w:ascii="Times New Roman" w:hAnsi="Times New Roman" w:cs="Times New Roman"/>
          <w:sz w:val="24"/>
          <w:szCs w:val="24"/>
        </w:rPr>
        <w:t xml:space="preserve"> δεν </w:t>
      </w:r>
      <w:r w:rsidR="003B5CE6">
        <w:rPr>
          <w:rFonts w:ascii="Times New Roman" w:hAnsi="Times New Roman" w:cs="Times New Roman"/>
          <w:sz w:val="24"/>
          <w:szCs w:val="24"/>
        </w:rPr>
        <w:t>μπορεί</w:t>
      </w:r>
      <w:r w:rsidR="00DA6B7B">
        <w:rPr>
          <w:rFonts w:ascii="Times New Roman" w:hAnsi="Times New Roman" w:cs="Times New Roman"/>
          <w:sz w:val="24"/>
          <w:szCs w:val="24"/>
        </w:rPr>
        <w:t xml:space="preserve"> να </w:t>
      </w:r>
      <w:r w:rsidR="003B5CE6">
        <w:rPr>
          <w:rFonts w:ascii="Times New Roman" w:hAnsi="Times New Roman" w:cs="Times New Roman"/>
          <w:sz w:val="24"/>
          <w:szCs w:val="24"/>
        </w:rPr>
        <w:t>λύσει</w:t>
      </w:r>
      <w:r w:rsidR="00DA6B7B">
        <w:rPr>
          <w:rFonts w:ascii="Times New Roman" w:hAnsi="Times New Roman" w:cs="Times New Roman"/>
          <w:sz w:val="24"/>
          <w:szCs w:val="24"/>
        </w:rPr>
        <w:t xml:space="preserve"> τα </w:t>
      </w:r>
      <w:r w:rsidR="003B5CE6">
        <w:rPr>
          <w:rFonts w:ascii="Times New Roman" w:hAnsi="Times New Roman" w:cs="Times New Roman"/>
          <w:sz w:val="24"/>
          <w:szCs w:val="24"/>
        </w:rPr>
        <w:t>προβλήματα</w:t>
      </w:r>
      <w:r w:rsidR="00DA6B7B">
        <w:rPr>
          <w:rFonts w:ascii="Times New Roman" w:hAnsi="Times New Roman" w:cs="Times New Roman"/>
          <w:sz w:val="24"/>
          <w:szCs w:val="24"/>
        </w:rPr>
        <w:t xml:space="preserve"> που </w:t>
      </w:r>
      <w:r w:rsidR="003B5CE6">
        <w:rPr>
          <w:rFonts w:ascii="Times New Roman" w:hAnsi="Times New Roman" w:cs="Times New Roman"/>
          <w:sz w:val="24"/>
          <w:szCs w:val="24"/>
        </w:rPr>
        <w:t>αντιμετωπίζει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94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Α5 </w:t>
      </w:r>
      <w:r w:rsidR="00DA6B7B">
        <w:rPr>
          <w:rFonts w:ascii="Times New Roman" w:hAnsi="Times New Roman" w:cs="Times New Roman"/>
          <w:sz w:val="24"/>
          <w:szCs w:val="24"/>
        </w:rPr>
        <w:t xml:space="preserve">η </w:t>
      </w:r>
      <w:r w:rsidR="003B5CE6">
        <w:rPr>
          <w:rFonts w:ascii="Times New Roman" w:hAnsi="Times New Roman" w:cs="Times New Roman"/>
          <w:sz w:val="24"/>
          <w:szCs w:val="24"/>
        </w:rPr>
        <w:t>λεκτική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επικοινωνία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πραγματοποιείται</w:t>
      </w:r>
      <w:r w:rsidR="00DA6B7B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3B5CE6">
        <w:rPr>
          <w:rFonts w:ascii="Times New Roman" w:hAnsi="Times New Roman" w:cs="Times New Roman"/>
          <w:sz w:val="24"/>
          <w:szCs w:val="24"/>
        </w:rPr>
        <w:t>ομιλία</w:t>
      </w:r>
      <w:r w:rsidR="00DA6B7B">
        <w:rPr>
          <w:rFonts w:ascii="Times New Roman" w:hAnsi="Times New Roman" w:cs="Times New Roman"/>
          <w:sz w:val="24"/>
          <w:szCs w:val="24"/>
        </w:rPr>
        <w:t xml:space="preserve"> και τη </w:t>
      </w:r>
      <w:r w:rsidR="003B5CE6">
        <w:rPr>
          <w:rFonts w:ascii="Times New Roman" w:hAnsi="Times New Roman" w:cs="Times New Roman"/>
          <w:sz w:val="24"/>
          <w:szCs w:val="24"/>
        </w:rPr>
        <w:t>χρήση</w:t>
      </w:r>
      <w:r w:rsidR="00DA6B7B">
        <w:rPr>
          <w:rFonts w:ascii="Times New Roman" w:hAnsi="Times New Roman" w:cs="Times New Roman"/>
          <w:sz w:val="24"/>
          <w:szCs w:val="24"/>
        </w:rPr>
        <w:t xml:space="preserve"> της </w:t>
      </w:r>
      <w:r w:rsidR="003B5CE6">
        <w:rPr>
          <w:rFonts w:ascii="Times New Roman" w:hAnsi="Times New Roman" w:cs="Times New Roman"/>
          <w:sz w:val="24"/>
          <w:szCs w:val="24"/>
        </w:rPr>
        <w:t>γλώσσας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94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Α6 </w:t>
      </w:r>
      <w:r w:rsidR="00DA6B7B">
        <w:rPr>
          <w:rFonts w:ascii="Times New Roman" w:hAnsi="Times New Roman" w:cs="Times New Roman"/>
          <w:sz w:val="24"/>
          <w:szCs w:val="24"/>
        </w:rPr>
        <w:t xml:space="preserve">η μη </w:t>
      </w:r>
      <w:r w:rsidR="003B5CE6">
        <w:rPr>
          <w:rFonts w:ascii="Times New Roman" w:hAnsi="Times New Roman" w:cs="Times New Roman"/>
          <w:sz w:val="24"/>
          <w:szCs w:val="24"/>
        </w:rPr>
        <w:t>λεκτική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επικοινωνία</w:t>
      </w:r>
      <w:r w:rsidR="00DA6B7B">
        <w:rPr>
          <w:rFonts w:ascii="Times New Roman" w:hAnsi="Times New Roman" w:cs="Times New Roman"/>
          <w:sz w:val="24"/>
          <w:szCs w:val="24"/>
        </w:rPr>
        <w:t xml:space="preserve"> </w:t>
      </w:r>
      <w:r w:rsidR="003B5CE6">
        <w:rPr>
          <w:rFonts w:ascii="Times New Roman" w:hAnsi="Times New Roman" w:cs="Times New Roman"/>
          <w:sz w:val="24"/>
          <w:szCs w:val="24"/>
        </w:rPr>
        <w:t>αναφέρεται</w:t>
      </w:r>
      <w:r w:rsidR="00DA6B7B">
        <w:rPr>
          <w:rFonts w:ascii="Times New Roman" w:hAnsi="Times New Roman" w:cs="Times New Roman"/>
          <w:sz w:val="24"/>
          <w:szCs w:val="24"/>
        </w:rPr>
        <w:t xml:space="preserve"> στα </w:t>
      </w:r>
      <w:r w:rsidR="003B5CE6">
        <w:rPr>
          <w:rFonts w:ascii="Times New Roman" w:hAnsi="Times New Roman" w:cs="Times New Roman"/>
          <w:sz w:val="24"/>
          <w:szCs w:val="24"/>
        </w:rPr>
        <w:t>νοήματα</w:t>
      </w:r>
      <w:r w:rsidR="00DA6B7B">
        <w:rPr>
          <w:rFonts w:ascii="Times New Roman" w:hAnsi="Times New Roman" w:cs="Times New Roman"/>
          <w:sz w:val="24"/>
          <w:szCs w:val="24"/>
        </w:rPr>
        <w:t xml:space="preserve"> και στην </w:t>
      </w:r>
      <w:r w:rsidR="003B5CE6">
        <w:rPr>
          <w:rFonts w:ascii="Times New Roman" w:hAnsi="Times New Roman" w:cs="Times New Roman"/>
          <w:sz w:val="24"/>
          <w:szCs w:val="24"/>
        </w:rPr>
        <w:t>χρήση</w:t>
      </w:r>
      <w:r w:rsidR="00DA6B7B">
        <w:rPr>
          <w:rFonts w:ascii="Times New Roman" w:hAnsi="Times New Roman" w:cs="Times New Roman"/>
          <w:sz w:val="24"/>
          <w:szCs w:val="24"/>
        </w:rPr>
        <w:t xml:space="preserve"> της </w:t>
      </w:r>
      <w:r w:rsidR="003B5CE6">
        <w:rPr>
          <w:rFonts w:ascii="Times New Roman" w:hAnsi="Times New Roman" w:cs="Times New Roman"/>
          <w:sz w:val="24"/>
          <w:szCs w:val="24"/>
        </w:rPr>
        <w:t>γλώσσας</w:t>
      </w:r>
      <w:r w:rsidR="00DA6B7B">
        <w:rPr>
          <w:rFonts w:ascii="Times New Roman" w:hAnsi="Times New Roman" w:cs="Times New Roman"/>
          <w:sz w:val="24"/>
          <w:szCs w:val="24"/>
        </w:rPr>
        <w:t xml:space="preserve"> του </w:t>
      </w:r>
      <w:r w:rsidR="003B5CE6">
        <w:rPr>
          <w:rFonts w:ascii="Times New Roman" w:hAnsi="Times New Roman" w:cs="Times New Roman"/>
          <w:sz w:val="24"/>
          <w:szCs w:val="24"/>
        </w:rPr>
        <w:t>σώματος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94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Α7 Το σχολείο εμποδ</w:t>
      </w:r>
      <w:r w:rsidR="00DA6B7B">
        <w:rPr>
          <w:rFonts w:ascii="Times New Roman" w:hAnsi="Times New Roman" w:cs="Times New Roman"/>
          <w:sz w:val="24"/>
          <w:szCs w:val="24"/>
        </w:rPr>
        <w:t>ίζει τον διάλογο και την επικοινωνία των παιδιών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94" w:rsidRDefault="001F5594" w:rsidP="001F5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94" w:rsidRPr="0083028E" w:rsidRDefault="001F5594" w:rsidP="001F5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E">
        <w:rPr>
          <w:rFonts w:ascii="Times New Roman" w:hAnsi="Times New Roman" w:cs="Times New Roman"/>
          <w:b/>
          <w:sz w:val="24"/>
          <w:szCs w:val="24"/>
        </w:rPr>
        <w:t xml:space="preserve">Θέμα Β </w:t>
      </w:r>
    </w:p>
    <w:p w:rsidR="001F5594" w:rsidRPr="00124B90" w:rsidRDefault="001F5594" w:rsidP="001F55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90">
        <w:rPr>
          <w:rFonts w:ascii="Times New Roman" w:hAnsi="Times New Roman" w:cs="Times New Roman"/>
          <w:b/>
          <w:i/>
          <w:sz w:val="24"/>
          <w:szCs w:val="24"/>
        </w:rPr>
        <w:t>Να κυκλώσετε την σωστή απάντηση στις παρακάτω προτάσεις</w:t>
      </w:r>
    </w:p>
    <w:p w:rsidR="001F5594" w:rsidRPr="0083028E" w:rsidRDefault="001F5594" w:rsidP="001F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594" w:rsidRDefault="003B5CE6" w:rsidP="001F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Β1   πλεονέκτημα των μέσων μαζικής επικοινωνίας αποτελεί</w:t>
      </w:r>
    </w:p>
    <w:p w:rsidR="001F5594" w:rsidRDefault="003B5CE6" w:rsidP="001F55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πληροφορίες που περεχούν</w:t>
      </w:r>
    </w:p>
    <w:p w:rsidR="001F5594" w:rsidRDefault="003B5CE6" w:rsidP="001F55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1F5594">
        <w:rPr>
          <w:rFonts w:ascii="Times New Roman" w:hAnsi="Times New Roman" w:cs="Times New Roman"/>
          <w:sz w:val="24"/>
          <w:szCs w:val="24"/>
        </w:rPr>
        <w:t>ψυχαγωγία</w:t>
      </w:r>
    </w:p>
    <w:p w:rsidR="001F5594" w:rsidRDefault="003B5CE6" w:rsidP="001F55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Διαμορφώνουν αξίες και τρόπους ζωής</w:t>
      </w:r>
    </w:p>
    <w:p w:rsidR="001F5594" w:rsidRDefault="001F5594" w:rsidP="001F55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παραπάνω</w:t>
      </w:r>
    </w:p>
    <w:p w:rsidR="001F5594" w:rsidRPr="00151264" w:rsidRDefault="001F5594" w:rsidP="001F55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594" w:rsidRPr="004E6448" w:rsidRDefault="001F5594" w:rsidP="001F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8E">
        <w:rPr>
          <w:rFonts w:ascii="Times New Roman" w:hAnsi="Times New Roman" w:cs="Times New Roman"/>
          <w:sz w:val="24"/>
          <w:szCs w:val="24"/>
        </w:rPr>
        <w:t xml:space="preserve">Β2 </w:t>
      </w:r>
      <w:r w:rsidR="003B5CE6">
        <w:rPr>
          <w:rFonts w:ascii="Times New Roman" w:hAnsi="Times New Roman" w:cs="Times New Roman"/>
          <w:sz w:val="24"/>
          <w:szCs w:val="24"/>
        </w:rPr>
        <w:t>μειονέκτημα των Μέσων Μαζικής Ε επικοινωνίας αποτελεί</w:t>
      </w:r>
    </w:p>
    <w:p w:rsidR="001F5594" w:rsidRDefault="003B5CE6" w:rsidP="001F55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η προβολή ασήμαντων γεγονότων</w:t>
      </w:r>
    </w:p>
    <w:p w:rsidR="001F5594" w:rsidRPr="007D74C9" w:rsidRDefault="003B5CE6" w:rsidP="001F55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προβολή πρότυπων προβατικής συμπεριφοράς</w:t>
      </w:r>
    </w:p>
    <w:p w:rsidR="001F5594" w:rsidRDefault="003B5CE6" w:rsidP="001F55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περιορισμός του χρόνου που τα μελή της οικογένειας περνούν μαζί</w:t>
      </w:r>
    </w:p>
    <w:p w:rsidR="001F5594" w:rsidRDefault="003B5CE6" w:rsidP="001F55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παραπάνω</w:t>
      </w:r>
    </w:p>
    <w:p w:rsidR="001F5594" w:rsidRDefault="001F5594" w:rsidP="001F55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594" w:rsidRDefault="001F5594" w:rsidP="001F55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Β3 </w:t>
      </w:r>
      <w:r w:rsidR="003B5CE6">
        <w:rPr>
          <w:rFonts w:ascii="Times New Roman" w:hAnsi="Times New Roman" w:cs="Times New Roman"/>
          <w:sz w:val="24"/>
          <w:szCs w:val="24"/>
        </w:rPr>
        <w:t>όταν η διαφήμιση</w:t>
      </w:r>
      <w:r w:rsidR="00113EBA">
        <w:rPr>
          <w:rFonts w:ascii="Times New Roman" w:hAnsi="Times New Roman" w:cs="Times New Roman"/>
          <w:sz w:val="24"/>
          <w:szCs w:val="24"/>
        </w:rPr>
        <w:t xml:space="preserve"> παρέχει</w:t>
      </w:r>
      <w:r w:rsidR="003B5CE6">
        <w:rPr>
          <w:rFonts w:ascii="Times New Roman" w:hAnsi="Times New Roman" w:cs="Times New Roman"/>
          <w:sz w:val="24"/>
          <w:szCs w:val="24"/>
        </w:rPr>
        <w:t xml:space="preserve"> </w:t>
      </w:r>
      <w:r w:rsidR="00113EBA">
        <w:rPr>
          <w:rFonts w:ascii="Times New Roman" w:hAnsi="Times New Roman" w:cs="Times New Roman"/>
          <w:sz w:val="24"/>
          <w:szCs w:val="24"/>
        </w:rPr>
        <w:t>σωστή</w:t>
      </w:r>
      <w:r w:rsidR="003B5CE6">
        <w:rPr>
          <w:rFonts w:ascii="Times New Roman" w:hAnsi="Times New Roman" w:cs="Times New Roman"/>
          <w:sz w:val="24"/>
          <w:szCs w:val="24"/>
        </w:rPr>
        <w:t xml:space="preserve"> </w:t>
      </w:r>
      <w:r w:rsidR="00113EBA">
        <w:rPr>
          <w:rFonts w:ascii="Times New Roman" w:hAnsi="Times New Roman" w:cs="Times New Roman"/>
          <w:sz w:val="24"/>
          <w:szCs w:val="24"/>
        </w:rPr>
        <w:t>πληροφόρηση</w:t>
      </w:r>
      <w:r w:rsidR="003B5CE6">
        <w:rPr>
          <w:rFonts w:ascii="Times New Roman" w:hAnsi="Times New Roman" w:cs="Times New Roman"/>
          <w:sz w:val="24"/>
          <w:szCs w:val="24"/>
        </w:rPr>
        <w:t xml:space="preserve">  </w:t>
      </w:r>
      <w:r w:rsidR="00113EBA">
        <w:rPr>
          <w:rFonts w:ascii="Times New Roman" w:hAnsi="Times New Roman" w:cs="Times New Roman"/>
          <w:sz w:val="24"/>
          <w:szCs w:val="24"/>
        </w:rPr>
        <w:t>τότε</w:t>
      </w:r>
      <w:r w:rsidR="003B5CE6">
        <w:rPr>
          <w:rFonts w:ascii="Times New Roman" w:hAnsi="Times New Roman" w:cs="Times New Roman"/>
          <w:sz w:val="24"/>
          <w:szCs w:val="24"/>
        </w:rPr>
        <w:t xml:space="preserve"> ο </w:t>
      </w:r>
      <w:r w:rsidR="00113EBA">
        <w:rPr>
          <w:rFonts w:ascii="Times New Roman" w:hAnsi="Times New Roman" w:cs="Times New Roman"/>
          <w:sz w:val="24"/>
          <w:szCs w:val="24"/>
        </w:rPr>
        <w:t>καταναλωτής</w:t>
      </w:r>
      <w:r w:rsidR="003B5CE6">
        <w:rPr>
          <w:rFonts w:ascii="Times New Roman" w:hAnsi="Times New Roman" w:cs="Times New Roman"/>
          <w:sz w:val="24"/>
          <w:szCs w:val="24"/>
        </w:rPr>
        <w:t xml:space="preserve"> </w:t>
      </w:r>
      <w:r w:rsidR="00113EBA">
        <w:rPr>
          <w:rFonts w:ascii="Times New Roman" w:hAnsi="Times New Roman" w:cs="Times New Roman"/>
          <w:sz w:val="24"/>
          <w:szCs w:val="24"/>
        </w:rPr>
        <w:t>μπορεί</w:t>
      </w:r>
      <w:r w:rsidR="003B5CE6">
        <w:rPr>
          <w:rFonts w:ascii="Times New Roman" w:hAnsi="Times New Roman" w:cs="Times New Roman"/>
          <w:sz w:val="24"/>
          <w:szCs w:val="24"/>
        </w:rPr>
        <w:t xml:space="preserve"> να </w:t>
      </w:r>
      <w:r w:rsidR="00113EBA">
        <w:rPr>
          <w:rFonts w:ascii="Times New Roman" w:hAnsi="Times New Roman" w:cs="Times New Roman"/>
          <w:sz w:val="24"/>
          <w:szCs w:val="24"/>
        </w:rPr>
        <w:t>επιλέξει</w:t>
      </w:r>
      <w:r w:rsidR="003B5CE6">
        <w:rPr>
          <w:rFonts w:ascii="Times New Roman" w:hAnsi="Times New Roman" w:cs="Times New Roman"/>
          <w:sz w:val="24"/>
          <w:szCs w:val="24"/>
        </w:rPr>
        <w:t xml:space="preserve"> </w:t>
      </w:r>
      <w:r w:rsidR="00113EBA">
        <w:rPr>
          <w:rFonts w:ascii="Times New Roman" w:hAnsi="Times New Roman" w:cs="Times New Roman"/>
          <w:sz w:val="24"/>
          <w:szCs w:val="24"/>
        </w:rPr>
        <w:t>προϊόντα</w:t>
      </w:r>
    </w:p>
    <w:p w:rsidR="001F5594" w:rsidRDefault="00113EBA" w:rsidP="001F55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φτηνά</w:t>
      </w:r>
    </w:p>
    <w:p w:rsidR="001F5594" w:rsidRDefault="00113EBA" w:rsidP="001F55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ποιοτικά</w:t>
      </w:r>
    </w:p>
    <w:p w:rsidR="001F5594" w:rsidRDefault="00113EBA" w:rsidP="001F55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χρήσιμε</w:t>
      </w:r>
    </w:p>
    <w:p w:rsidR="001F5594" w:rsidRDefault="001F5594" w:rsidP="001F55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παραπάνω</w:t>
      </w:r>
    </w:p>
    <w:p w:rsidR="001F5594" w:rsidRDefault="001F5594" w:rsidP="001F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594" w:rsidRDefault="001F5594" w:rsidP="001F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Β4 Να σχολιάσετε τις εικόνες</w:t>
      </w:r>
    </w:p>
    <w:p w:rsidR="00113EBA" w:rsidRDefault="00113EBA" w:rsidP="001F5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128" cy="4099560"/>
            <wp:effectExtent l="19050" t="0" r="2722" b="0"/>
            <wp:docPr id="1" name="Εικόνα 1" descr="Οικογένειες απολαμβάνουν μαζί τις χειμερινές δραστηριότητες, γιορτάζοντας τη χαρά της γιορτινής περιόδου σε εξωτερικούς χώρ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κογένειες απολαμβάνουν μαζί τις χειμερινές δραστηριότητες, γιορτάζοντας τη χαρά της γιορτινής περιόδου σε εξωτερικούς χώρου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21" w:rsidRDefault="00920B21"/>
    <w:sectPr w:rsidR="00920B21" w:rsidSect="00920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C3F"/>
    <w:multiLevelType w:val="hybridMultilevel"/>
    <w:tmpl w:val="2A824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77258"/>
    <w:multiLevelType w:val="hybridMultilevel"/>
    <w:tmpl w:val="899C9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23FE9"/>
    <w:multiLevelType w:val="hybridMultilevel"/>
    <w:tmpl w:val="CA0E1346"/>
    <w:lvl w:ilvl="0" w:tplc="0494D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594"/>
    <w:rsid w:val="00113EBA"/>
    <w:rsid w:val="001F5594"/>
    <w:rsid w:val="003B5CE6"/>
    <w:rsid w:val="005C0226"/>
    <w:rsid w:val="00920B21"/>
    <w:rsid w:val="00DA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3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2024-11-24T13:27:00Z</dcterms:created>
  <dcterms:modified xsi:type="dcterms:W3CDTF">2024-11-24T13:27:00Z</dcterms:modified>
</cp:coreProperties>
</file>