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09A6" w14:textId="77777777" w:rsidR="00AB7C56" w:rsidRDefault="00AB7C56"/>
    <w:p w14:paraId="33C0EDD4" w14:textId="77777777" w:rsidR="00AB7C56" w:rsidRDefault="00AB7C56" w:rsidP="00AB7C56"/>
    <w:p w14:paraId="6A5AE17F"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u w:val="single"/>
          <w:bdr w:val="none" w:sz="0" w:space="0" w:color="auto" w:frame="1"/>
        </w:rPr>
        <w:t>ΕΝΟΤΗΤΕΣ:</w:t>
      </w:r>
    </w:p>
    <w:p w14:paraId="3B89C377"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bdr w:val="none" w:sz="0" w:space="0" w:color="auto" w:frame="1"/>
        </w:rPr>
        <w:t>1</w:t>
      </w:r>
      <w:r>
        <w:rPr>
          <w:rStyle w:val="a3"/>
          <w:rFonts w:ascii="inherit" w:hAnsi="inherit"/>
          <w:color w:val="444444"/>
          <w:sz w:val="20"/>
          <w:szCs w:val="20"/>
          <w:bdr w:val="none" w:sz="0" w:space="0" w:color="auto" w:frame="1"/>
          <w:vertAlign w:val="superscript"/>
        </w:rPr>
        <w:t>η</w:t>
      </w:r>
      <w:r>
        <w:rPr>
          <w:rStyle w:val="a3"/>
          <w:rFonts w:ascii="inherit" w:hAnsi="inherit"/>
          <w:color w:val="444444"/>
          <w:sz w:val="27"/>
          <w:szCs w:val="27"/>
          <w:bdr w:val="none" w:sz="0" w:space="0" w:color="auto" w:frame="1"/>
        </w:rPr>
        <w:t>: </w:t>
      </w:r>
      <w:r>
        <w:rPr>
          <w:rFonts w:ascii="Lato" w:hAnsi="Lato"/>
          <w:color w:val="444444"/>
          <w:sz w:val="27"/>
          <w:szCs w:val="27"/>
        </w:rPr>
        <w:t>«Με τα μαγικά πάντα μάτια… είπε ο δάσκαλος και έδειξε τη βίτσα»:</w:t>
      </w:r>
      <w:r>
        <w:rPr>
          <w:rStyle w:val="a3"/>
          <w:rFonts w:ascii="inherit" w:hAnsi="inherit"/>
          <w:color w:val="444444"/>
          <w:sz w:val="27"/>
          <w:szCs w:val="27"/>
          <w:bdr w:val="none" w:sz="0" w:space="0" w:color="auto" w:frame="1"/>
        </w:rPr>
        <w:t> Πρώτη μέρα στο Δημοτικό Σχολείο</w:t>
      </w:r>
    </w:p>
    <w:p w14:paraId="2F1C8F83"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bdr w:val="none" w:sz="0" w:space="0" w:color="auto" w:frame="1"/>
        </w:rPr>
        <w:t>2</w:t>
      </w:r>
      <w:r>
        <w:rPr>
          <w:rStyle w:val="a3"/>
          <w:rFonts w:ascii="inherit" w:hAnsi="inherit"/>
          <w:color w:val="444444"/>
          <w:sz w:val="20"/>
          <w:szCs w:val="20"/>
          <w:bdr w:val="none" w:sz="0" w:space="0" w:color="auto" w:frame="1"/>
          <w:vertAlign w:val="superscript"/>
        </w:rPr>
        <w:t>η</w:t>
      </w:r>
      <w:r>
        <w:rPr>
          <w:rStyle w:val="a3"/>
          <w:rFonts w:ascii="inherit" w:hAnsi="inherit"/>
          <w:color w:val="444444"/>
          <w:sz w:val="27"/>
          <w:szCs w:val="27"/>
          <w:bdr w:val="none" w:sz="0" w:space="0" w:color="auto" w:frame="1"/>
        </w:rPr>
        <w:t>:</w:t>
      </w:r>
      <w:r>
        <w:rPr>
          <w:rFonts w:ascii="Lato" w:hAnsi="Lato"/>
          <w:color w:val="444444"/>
          <w:sz w:val="27"/>
          <w:szCs w:val="27"/>
        </w:rPr>
        <w:t> «Από το Δημοτικό Σκολειό … όποιος δεν έχει αυγό ας φέρει βούτυρο.»:</w:t>
      </w:r>
      <w:r>
        <w:rPr>
          <w:rStyle w:val="a3"/>
          <w:rFonts w:ascii="inherit" w:hAnsi="inherit"/>
          <w:color w:val="444444"/>
          <w:sz w:val="27"/>
          <w:szCs w:val="27"/>
          <w:bdr w:val="none" w:sz="0" w:space="0" w:color="auto" w:frame="1"/>
        </w:rPr>
        <w:t> Αναμνήσεις από τον δάσκαλο τη Τετάρτης Δημοτικού</w:t>
      </w:r>
    </w:p>
    <w:p w14:paraId="75BA61EA"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bdr w:val="none" w:sz="0" w:space="0" w:color="auto" w:frame="1"/>
        </w:rPr>
        <w:t> </w:t>
      </w:r>
    </w:p>
    <w:p w14:paraId="0A4B393C"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u w:val="single"/>
          <w:bdr w:val="none" w:sz="0" w:space="0" w:color="auto" w:frame="1"/>
        </w:rPr>
        <w:t>ΠΕΡΙΕΧΟΜΕΝΟ – ΘΕΜΑΤΑ ΤΟΥ ΚΕΙΜΕΝΟΥ</w:t>
      </w:r>
    </w:p>
    <w:p w14:paraId="02DF6394" w14:textId="77777777" w:rsidR="00AB7C56" w:rsidRDefault="00AB7C56" w:rsidP="00AB7C56">
      <w:pPr>
        <w:pStyle w:val="Web"/>
        <w:shd w:val="clear" w:color="auto" w:fill="FFFFFF"/>
        <w:spacing w:before="0" w:beforeAutospacing="0" w:after="0" w:afterAutospacing="0" w:line="360" w:lineRule="auto"/>
        <w:jc w:val="both"/>
        <w:textAlignment w:val="baseline"/>
        <w:rPr>
          <w:rFonts w:ascii="Lato" w:hAnsi="Lato"/>
          <w:color w:val="444444"/>
          <w:sz w:val="27"/>
          <w:szCs w:val="27"/>
        </w:rPr>
      </w:pPr>
      <w:r>
        <w:rPr>
          <w:rStyle w:val="a3"/>
          <w:rFonts w:ascii="inherit" w:hAnsi="inherit"/>
          <w:color w:val="444444"/>
          <w:sz w:val="27"/>
          <w:szCs w:val="27"/>
          <w:bdr w:val="none" w:sz="0" w:space="0" w:color="auto" w:frame="1"/>
        </w:rPr>
        <w:t>Περιεχόμενο- νόημα: </w:t>
      </w:r>
      <w:r>
        <w:rPr>
          <w:rFonts w:ascii="Lato" w:hAnsi="Lato"/>
          <w:color w:val="444444"/>
          <w:sz w:val="27"/>
          <w:szCs w:val="27"/>
        </w:rPr>
        <w:t>Το απόσπασμα ξεκινάει με τα ανάμεικτα αισθήματα του νεαρού Καζαντζάκη τη μέρα που πρόκειται να πάει για πρώτη φορά στο σχολείο. Από τη μια νιώθει χαρούμενος και ανυπόμονος να ζήσει μια καινούρια εμπειρία, από την άλλη όμως νιώθει φόβο για τον άγνωστο κόσμο του σχολείου. Η παρουσία του πατέρα του δίνει στο παιδί την αίσθηση της στήριξης και της προστασίας. Ο πατέρας του όμως είναι αυτός που τον παραδίδει στον αγριεμένο δάσκαλο με τη βίτσα και του αναθέτει το έργο «να τον κάμει άνθρωπο» χτυπώντας τον. Στη συνέχεια ο αφηγητής διηγείται τις αναμνήσεις του από το Δημοτικό και ειδικά από την Τετάρτη τάξη που όλες συνέκλιναν στο εξής: στον ξυλοδαρμό των παιδιών σε κάθε ευκαιρία είτε αν δεν είχαν διαβάσει είτε αν η συμπεριφορά τους απέκλινε από τα δεδομένα του διευθυντή του σχολείου και της «Νέας Παιδαγωγικής» του.</w:t>
      </w:r>
    </w:p>
    <w:p w14:paraId="7AE0458B" w14:textId="77777777" w:rsidR="00AB7C56" w:rsidRPr="00AB7C56" w:rsidRDefault="00AB7C56" w:rsidP="00AB7C56">
      <w:pPr>
        <w:spacing w:line="360" w:lineRule="auto"/>
        <w:jc w:val="both"/>
      </w:pPr>
    </w:p>
    <w:sectPr w:rsidR="00AB7C56" w:rsidRPr="00AB7C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56"/>
    <w:rsid w:val="000974B1"/>
    <w:rsid w:val="00AB7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810D"/>
  <w15:chartTrackingRefBased/>
  <w15:docId w15:val="{29193426-62A3-4600-8D6E-23214353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7C5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AB7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937</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ΤΣΟΥΜΑΝΗΣ</dc:creator>
  <cp:keywords/>
  <dc:description/>
  <cp:lastModifiedBy>ΚΩΣΤΑΣ ΤΣΟΥΜΑΝΗΣ</cp:lastModifiedBy>
  <cp:revision>1</cp:revision>
  <dcterms:created xsi:type="dcterms:W3CDTF">2025-01-13T15:43:00Z</dcterms:created>
  <dcterms:modified xsi:type="dcterms:W3CDTF">2025-01-13T15:44:00Z</dcterms:modified>
</cp:coreProperties>
</file>