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01AF" w14:textId="77777777" w:rsidR="00DE0ECD" w:rsidRPr="00A10CC7" w:rsidRDefault="00DE0ECD" w:rsidP="004154BF">
      <w:pPr>
        <w:spacing w:line="360" w:lineRule="auto"/>
        <w:rPr>
          <w:b/>
          <w:bCs/>
        </w:rPr>
      </w:pPr>
      <w:r w:rsidRPr="00A10CC7">
        <w:rPr>
          <w:b/>
          <w:bCs/>
        </w:rPr>
        <w:t>5.</w:t>
      </w:r>
      <w:r>
        <w:rPr>
          <w:b/>
          <w:bCs/>
        </w:rPr>
        <w:t>2</w:t>
      </w:r>
      <w:r w:rsidRPr="00A10CC7">
        <w:rPr>
          <w:b/>
          <w:bCs/>
        </w:rPr>
        <w:t xml:space="preserve"> </w:t>
      </w:r>
      <w:r>
        <w:rPr>
          <w:b/>
          <w:bCs/>
        </w:rPr>
        <w:t>Δυναμική-Κινητική ενέργεια</w:t>
      </w:r>
    </w:p>
    <w:p w14:paraId="1D8361E1" w14:textId="77777777" w:rsidR="00DE0ECD" w:rsidRDefault="00DE0ECD" w:rsidP="004154BF">
      <w:pPr>
        <w:spacing w:line="360" w:lineRule="auto"/>
        <w:rPr>
          <w:b/>
          <w:bCs/>
        </w:rPr>
      </w:pPr>
      <w:r w:rsidRPr="00E062A0">
        <w:rPr>
          <w:b/>
          <w:bCs/>
        </w:rPr>
        <w:t>Παρατηρήσεις στη θεωρία</w:t>
      </w:r>
    </w:p>
    <w:p w14:paraId="544EBD45" w14:textId="77777777" w:rsidR="00DE0ECD" w:rsidRDefault="00DE0ECD" w:rsidP="004154BF">
      <w:pPr>
        <w:spacing w:line="360" w:lineRule="auto"/>
        <w:jc w:val="both"/>
      </w:pPr>
      <w:r>
        <w:rPr>
          <w:b/>
          <w:bCs/>
        </w:rPr>
        <w:t>α. Βαρυτική δυναμική ενέργεια (</w:t>
      </w:r>
      <w:r>
        <w:rPr>
          <w:b/>
          <w:bCs/>
          <w:lang w:val="en-US"/>
        </w:rPr>
        <w:t>U</w:t>
      </w:r>
      <w:r w:rsidRPr="00A11728">
        <w:rPr>
          <w:b/>
          <w:bCs/>
        </w:rPr>
        <w:t xml:space="preserve">) </w:t>
      </w:r>
      <w:r w:rsidRPr="00F740FD">
        <w:t>ο</w:t>
      </w:r>
      <w:r>
        <w:t>νομάζεται η ενέργεια που έχει ένα σώμα λόγω της θέσης του στο πεδίο βαρύτητας  και ισούται με το έργο του βάρους του, κατά την μεταφορά του από το σημείο που βρίσκεται μέχρι ένα επίπεδο στο οποίο  θεωρούμε ότι η δυναμική ενέργεια είναι μηδέν.</w:t>
      </w:r>
    </w:p>
    <w:p w14:paraId="6BBFD34F" w14:textId="77777777" w:rsidR="00DE0ECD" w:rsidRPr="00383898" w:rsidRDefault="00DE0ECD" w:rsidP="004154BF">
      <w:pPr>
        <w:spacing w:line="360" w:lineRule="auto"/>
        <w:jc w:val="both"/>
      </w:pPr>
      <w:r>
        <w:t>1. Η βαρυτική ενέργεια ενός  σώματος είναι ίση με το έργο της δύναμης που το ανύψωσε</w:t>
      </w:r>
      <w:r w:rsidRPr="00C937E3">
        <w:t xml:space="preserve">. </w:t>
      </w:r>
      <w:r>
        <w:t xml:space="preserve">Άρα: </w:t>
      </w:r>
      <w:r w:rsidRPr="00383898">
        <w:rPr>
          <w:b/>
          <w:bCs/>
          <w:lang w:val="en-US"/>
        </w:rPr>
        <w:t>U</w:t>
      </w:r>
      <w:r w:rsidRPr="00383898">
        <w:rPr>
          <w:b/>
          <w:bCs/>
        </w:rPr>
        <w:t xml:space="preserve"> = </w:t>
      </w:r>
      <w:r w:rsidRPr="00383898">
        <w:rPr>
          <w:b/>
          <w:bCs/>
          <w:lang w:val="en-US"/>
        </w:rPr>
        <w:t>W</w:t>
      </w:r>
      <w:r w:rsidRPr="00383898">
        <w:rPr>
          <w:b/>
          <w:bCs/>
        </w:rPr>
        <w:t xml:space="preserve"> = </w:t>
      </w:r>
      <w:r w:rsidRPr="00383898">
        <w:rPr>
          <w:b/>
          <w:bCs/>
          <w:lang w:val="en-US"/>
        </w:rPr>
        <w:t>w</w:t>
      </w:r>
      <w:r w:rsidRPr="00383898">
        <w:rPr>
          <w:rFonts w:cstheme="minorHAnsi"/>
          <w:b/>
          <w:bCs/>
        </w:rPr>
        <w:t>∙</w:t>
      </w:r>
      <w:r w:rsidRPr="00383898">
        <w:rPr>
          <w:b/>
          <w:bCs/>
          <w:lang w:val="en-US"/>
        </w:rPr>
        <w:t>h</w:t>
      </w:r>
      <w:r w:rsidRPr="00383898">
        <w:rPr>
          <w:b/>
          <w:bCs/>
        </w:rPr>
        <w:t xml:space="preserve"> = </w:t>
      </w:r>
      <w:r w:rsidRPr="00383898">
        <w:rPr>
          <w:b/>
          <w:bCs/>
          <w:lang w:val="en-US"/>
        </w:rPr>
        <w:t>m</w:t>
      </w:r>
      <w:r w:rsidRPr="00383898">
        <w:rPr>
          <w:rFonts w:cstheme="minorHAnsi"/>
          <w:b/>
          <w:bCs/>
        </w:rPr>
        <w:t>∙</w:t>
      </w:r>
      <w:r w:rsidRPr="00383898">
        <w:rPr>
          <w:b/>
          <w:bCs/>
          <w:lang w:val="en-US"/>
        </w:rPr>
        <w:t>g</w:t>
      </w:r>
      <w:r w:rsidRPr="00383898">
        <w:rPr>
          <w:rFonts w:cstheme="minorHAnsi"/>
          <w:b/>
          <w:bCs/>
        </w:rPr>
        <w:t>∙</w:t>
      </w:r>
      <w:r w:rsidRPr="00383898">
        <w:rPr>
          <w:b/>
          <w:bCs/>
          <w:lang w:val="en-US"/>
        </w:rPr>
        <w:t>h</w:t>
      </w:r>
    </w:p>
    <w:p w14:paraId="391A7656" w14:textId="77777777" w:rsidR="00DE0ECD" w:rsidRDefault="00DE0ECD" w:rsidP="004154BF">
      <w:pPr>
        <w:spacing w:line="360" w:lineRule="auto"/>
        <w:jc w:val="both"/>
      </w:pPr>
      <w:r w:rsidRPr="00093294">
        <w:t xml:space="preserve">2. </w:t>
      </w:r>
      <w:r>
        <w:t>Μονάδα μέτρησης της δυναμικής ενέργειας στο</w:t>
      </w:r>
      <w:r w:rsidRPr="00DB27F2">
        <w:t xml:space="preserve"> </w:t>
      </w:r>
      <w:r>
        <w:rPr>
          <w:lang w:val="en-US"/>
        </w:rPr>
        <w:t>S</w:t>
      </w:r>
      <w:r w:rsidRPr="00445EC7">
        <w:t>.</w:t>
      </w:r>
      <w:r>
        <w:rPr>
          <w:lang w:val="en-US"/>
        </w:rPr>
        <w:t>I</w:t>
      </w:r>
      <w:r w:rsidRPr="00DB27F2">
        <w:t>.</w:t>
      </w:r>
      <w:r>
        <w:t xml:space="preserve"> είναι το</w:t>
      </w:r>
      <w:r w:rsidRPr="00DB27F2">
        <w:t xml:space="preserve"> </w:t>
      </w:r>
      <w:r>
        <w:rPr>
          <w:lang w:val="en-US"/>
        </w:rPr>
        <w:t>Joule</w:t>
      </w:r>
      <w:r w:rsidRPr="00DB27F2">
        <w:t xml:space="preserve"> 1</w:t>
      </w:r>
      <w:r>
        <w:rPr>
          <w:lang w:val="en-US"/>
        </w:rPr>
        <w:t>J</w:t>
      </w:r>
      <w:r w:rsidRPr="00EC3F97">
        <w:t xml:space="preserve"> = 1</w:t>
      </w:r>
      <w:r>
        <w:rPr>
          <w:lang w:val="en-US"/>
        </w:rPr>
        <w:t>N</w:t>
      </w:r>
      <w:r w:rsidRPr="009F50B6">
        <w:rPr>
          <w:rFonts w:cstheme="minorHAnsi"/>
        </w:rPr>
        <w:t>∙</w:t>
      </w:r>
      <w:r>
        <w:rPr>
          <w:lang w:val="en-US"/>
        </w:rPr>
        <w:t>m</w:t>
      </w:r>
      <w:r w:rsidRPr="00EC3F97">
        <w:t>.</w:t>
      </w:r>
    </w:p>
    <w:p w14:paraId="473A85CD" w14:textId="77777777" w:rsidR="00DE0ECD" w:rsidRDefault="00DE0ECD" w:rsidP="004154BF">
      <w:pPr>
        <w:spacing w:line="360" w:lineRule="auto"/>
        <w:jc w:val="both"/>
      </w:pPr>
      <w:r w:rsidRPr="005F3BBC">
        <w:t xml:space="preserve">3. </w:t>
      </w:r>
      <w:r>
        <w:t>Η δυναμική ενέργεια ενός σώματος που βρίσκεται σε κάποιο ύψος είναι ανεξάρτητη από τον δρόμο που ακολούθησε το σώμα για να βρεθεί στο ύψος αυτό.</w:t>
      </w:r>
    </w:p>
    <w:p w14:paraId="2B2BEB08" w14:textId="77777777" w:rsidR="00DE0ECD" w:rsidRDefault="00DE0ECD" w:rsidP="004154BF">
      <w:pPr>
        <w:spacing w:line="360" w:lineRule="auto"/>
        <w:jc w:val="both"/>
      </w:pPr>
      <w:r>
        <w:t>4. Δυναμική ενέργεια λόγω παραμόρφωσης έχει ένα σώμα, όταν είναι παραμορφωμένο  (π.χ. ένα ελατήριο που έχει συμπιεστεί, ένα ηλεκτρόνιο, μια τεντωμένη χορδή) γιατί πάνω του ασκείται κάποια δύναμη που το παραμορφώνει.</w:t>
      </w:r>
    </w:p>
    <w:p w14:paraId="4EE4586A" w14:textId="77777777" w:rsidR="00DE0ECD" w:rsidRDefault="00DE0ECD" w:rsidP="004154BF">
      <w:pPr>
        <w:spacing w:line="360" w:lineRule="auto"/>
        <w:jc w:val="both"/>
      </w:pPr>
      <w:r>
        <w:t>Η δυναμική ενέργεια λόγω παραμόρφωσης εξαρτάται από τα χαρακτηριστικά του παραμορφωμένου σώματος και από το μέγεθος της παραμόρφωσης.</w:t>
      </w:r>
    </w:p>
    <w:p w14:paraId="2920B16D" w14:textId="77777777" w:rsidR="00DE0ECD" w:rsidRPr="004633E9" w:rsidRDefault="00DE0ECD" w:rsidP="004154BF">
      <w:pPr>
        <w:spacing w:line="360" w:lineRule="auto"/>
        <w:jc w:val="both"/>
      </w:pPr>
      <w:r>
        <w:t>5. Η μεταβολή της δυναμικής ενέργειας δεν εξαρτάται από το επίπεδο αναφοράς και ισούται: Δ</w:t>
      </w:r>
      <w:r>
        <w:rPr>
          <w:lang w:val="en-US"/>
        </w:rPr>
        <w:t>U</w:t>
      </w:r>
      <w:r w:rsidRPr="005160FD">
        <w:t xml:space="preserve"> = </w:t>
      </w:r>
      <w:r>
        <w:rPr>
          <w:lang w:val="en-US"/>
        </w:rPr>
        <w:t>m</w:t>
      </w:r>
      <w:r w:rsidRPr="005160FD">
        <w:rPr>
          <w:rFonts w:cstheme="minorHAnsi"/>
        </w:rPr>
        <w:t>∙</w:t>
      </w:r>
      <w:r>
        <w:rPr>
          <w:lang w:val="en-US"/>
        </w:rPr>
        <w:t>g</w:t>
      </w:r>
      <w:r w:rsidRPr="00FB1578">
        <w:rPr>
          <w:rFonts w:cstheme="minorHAnsi"/>
        </w:rPr>
        <w:t>∙</w:t>
      </w:r>
      <w:r w:rsidRPr="00FB1578">
        <w:t xml:space="preserve"> (</w:t>
      </w:r>
      <w:r>
        <w:rPr>
          <w:lang w:val="en-US"/>
        </w:rPr>
        <w:t>h</w:t>
      </w:r>
      <w:r w:rsidRPr="004633E9">
        <w:rPr>
          <w:vertAlign w:val="subscript"/>
        </w:rPr>
        <w:t>2</w:t>
      </w:r>
      <w:r w:rsidRPr="00FB1578">
        <w:t>-</w:t>
      </w:r>
      <w:r>
        <w:rPr>
          <w:lang w:val="en-US"/>
        </w:rPr>
        <w:t>h</w:t>
      </w:r>
      <w:r w:rsidRPr="004633E9">
        <w:rPr>
          <w:vertAlign w:val="subscript"/>
        </w:rPr>
        <w:t>1</w:t>
      </w:r>
      <w:r w:rsidRPr="004633E9">
        <w:t>).</w:t>
      </w:r>
    </w:p>
    <w:p w14:paraId="6643710C" w14:textId="77777777" w:rsidR="00DE0ECD" w:rsidRDefault="00DE0ECD" w:rsidP="004154BF">
      <w:pPr>
        <w:spacing w:line="360" w:lineRule="auto"/>
        <w:jc w:val="both"/>
      </w:pPr>
      <w:r w:rsidRPr="00D24B73">
        <w:rPr>
          <w:b/>
          <w:bCs/>
        </w:rPr>
        <w:t>β. Κινητική ενέργεια</w:t>
      </w:r>
      <w:r>
        <w:t xml:space="preserve"> είναι η ενέργεια που έχει κάθε σώμα όταν κινείται. </w:t>
      </w:r>
    </w:p>
    <w:p w14:paraId="4454BA04" w14:textId="77777777" w:rsidR="00DE0ECD" w:rsidRDefault="00DE0ECD" w:rsidP="004154BF">
      <w:pPr>
        <w:spacing w:line="360" w:lineRule="auto"/>
        <w:jc w:val="both"/>
      </w:pPr>
      <w:r>
        <w:t>1 Όπως και η δυναμική ενέργεια έτσι και η κινητική ενέργεια έχει ως μονάδα μέτρησης  το</w:t>
      </w:r>
      <w:r w:rsidRPr="00DB27F2">
        <w:t xml:space="preserve"> </w:t>
      </w:r>
      <w:r>
        <w:rPr>
          <w:lang w:val="en-US"/>
        </w:rPr>
        <w:t>Joule</w:t>
      </w:r>
      <w:r w:rsidRPr="00DB27F2">
        <w:t xml:space="preserve"> 1</w:t>
      </w:r>
      <w:r>
        <w:rPr>
          <w:lang w:val="en-US"/>
        </w:rPr>
        <w:t>J</w:t>
      </w:r>
      <w:r w:rsidRPr="00EC3F97">
        <w:t xml:space="preserve"> = 1</w:t>
      </w:r>
      <w:r>
        <w:rPr>
          <w:lang w:val="en-US"/>
        </w:rPr>
        <w:t>N</w:t>
      </w:r>
      <w:r w:rsidRPr="00513EDF">
        <w:rPr>
          <w:rFonts w:cstheme="minorHAnsi"/>
        </w:rPr>
        <w:t>∙</w:t>
      </w:r>
      <w:r>
        <w:rPr>
          <w:lang w:val="en-US"/>
        </w:rPr>
        <w:t>m</w:t>
      </w:r>
      <w:r>
        <w:t>.</w:t>
      </w:r>
    </w:p>
    <w:p w14:paraId="0171116F" w14:textId="77777777" w:rsidR="00DE0ECD" w:rsidRDefault="00DE0ECD" w:rsidP="004154BF">
      <w:pPr>
        <w:spacing w:line="360" w:lineRule="auto"/>
        <w:jc w:val="both"/>
      </w:pPr>
      <w:r>
        <w:t>2. Η κινητική ενέργεια ισούται με το έργο της συνισταμένης των δυνάμεων που ασκούνται πάνω σε ένα σώμα και από την ηρεμία που αρχικά βρίσκεται το θέτουν σε κίνηση.</w:t>
      </w:r>
    </w:p>
    <w:p w14:paraId="69B68AF7" w14:textId="77777777" w:rsidR="00DE0ECD" w:rsidRDefault="00DE0ECD" w:rsidP="004154BF">
      <w:pPr>
        <w:spacing w:line="360" w:lineRule="auto"/>
        <w:jc w:val="both"/>
      </w:pPr>
      <w:r>
        <w:t xml:space="preserve">3. Η κινητική ενέργεια ενός σώματος είναι ανάλογη με τη  μάζα </w:t>
      </w:r>
      <w:r>
        <w:rPr>
          <w:lang w:val="en-US"/>
        </w:rPr>
        <w:t>m</w:t>
      </w:r>
      <w:r w:rsidRPr="000243A0">
        <w:t xml:space="preserve"> </w:t>
      </w:r>
      <w:r w:rsidRPr="00CC4CA0">
        <w:t>(</w:t>
      </w:r>
      <w:r>
        <w:rPr>
          <w:lang w:val="en-US"/>
        </w:rPr>
        <w:t>Kg</w:t>
      </w:r>
      <w:r w:rsidRPr="00CC4CA0">
        <w:t>)</w:t>
      </w:r>
      <w:r>
        <w:t xml:space="preserve"> και με το τετράγωνο   της ταχύτητας υ</w:t>
      </w:r>
      <w:r w:rsidRPr="00CC4CA0">
        <w:t xml:space="preserve"> (</w:t>
      </w:r>
      <w:r>
        <w:rPr>
          <w:lang w:val="en-US"/>
        </w:rPr>
        <w:t>m</w:t>
      </w:r>
      <w:r w:rsidRPr="00C24299">
        <w:t>/</w:t>
      </w:r>
      <w:r>
        <w:rPr>
          <w:lang w:val="en-US"/>
        </w:rPr>
        <w:t>s</w:t>
      </w:r>
      <w:r w:rsidRPr="00C24299">
        <w:t>)</w:t>
      </w:r>
      <w:r>
        <w:t xml:space="preserve">  του κινούμενου σώματος  και δίνεται από την σχέση:</w:t>
      </w:r>
    </w:p>
    <w:p w14:paraId="1AFE160D" w14:textId="77777777" w:rsidR="00DE0ECD" w:rsidRPr="00317257" w:rsidRDefault="00DE0ECD" w:rsidP="004154BF">
      <w:pPr>
        <w:spacing w:line="360" w:lineRule="auto"/>
        <w:jc w:val="both"/>
      </w:pPr>
      <w:r w:rsidRPr="00317257">
        <w:rPr>
          <w:noProof/>
        </w:rPr>
        <mc:AlternateContent>
          <mc:Choice Requires="wps">
            <w:drawing>
              <wp:anchor distT="45720" distB="45720" distL="114300" distR="114300" simplePos="0" relativeHeight="251659264" behindDoc="0" locked="0" layoutInCell="1" allowOverlap="1" wp14:anchorId="1BA0B134" wp14:editId="7EBADD58">
                <wp:simplePos x="0" y="0"/>
                <wp:positionH relativeFrom="column">
                  <wp:posOffset>-85725</wp:posOffset>
                </wp:positionH>
                <wp:positionV relativeFrom="paragraph">
                  <wp:posOffset>10160</wp:posOffset>
                </wp:positionV>
                <wp:extent cx="1285875" cy="419100"/>
                <wp:effectExtent l="0" t="0" r="9525" b="0"/>
                <wp:wrapSquare wrapText="bothSides"/>
                <wp:docPr id="128375211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19100"/>
                        </a:xfrm>
                        <a:prstGeom prst="rect">
                          <a:avLst/>
                        </a:prstGeom>
                        <a:solidFill>
                          <a:srgbClr val="FFFFFF"/>
                        </a:solidFill>
                        <a:ln w="9525">
                          <a:noFill/>
                          <a:miter lim="800000"/>
                          <a:headEnd/>
                          <a:tailEnd/>
                        </a:ln>
                      </wps:spPr>
                      <wps:txbx>
                        <w:txbxContent>
                          <w:p w14:paraId="2A527CD4" w14:textId="77777777" w:rsidR="00DE0ECD" w:rsidRPr="009A1E23" w:rsidRDefault="00DE0ECD" w:rsidP="00DE0ECD">
                            <w:pPr>
                              <w:rPr>
                                <w:b/>
                                <w:iCs/>
                              </w:rPr>
                            </w:pPr>
                            <m:oMath>
                              <m:r>
                                <m:rPr>
                                  <m:sty m:val="bi"/>
                                </m:rPr>
                                <w:rPr>
                                  <w:rFonts w:ascii="Cambria Math" w:hAnsi="Cambria Math"/>
                                  <w:lang w:val="en-US"/>
                                </w:rPr>
                                <m:t>Ε</m:t>
                              </m:r>
                              <m:r>
                                <m:rPr>
                                  <m:sty m:val="bi"/>
                                </m:rPr>
                                <w:rPr>
                                  <w:rFonts w:ascii="Cambria Math" w:hAnsi="Cambria Math"/>
                                </w:rPr>
                                <m:t>κιν.=</m:t>
                              </m:r>
                              <m:f>
                                <m:fPr>
                                  <m:ctrlPr>
                                    <w:rPr>
                                      <w:rFonts w:ascii="Cambria Math" w:hAnsi="Cambria Math"/>
                                      <w:b/>
                                      <w:i/>
                                      <w:iCs/>
                                    </w:rPr>
                                  </m:ctrlPr>
                                </m:fPr>
                                <m:num>
                                  <m:r>
                                    <m:rPr>
                                      <m:sty m:val="bi"/>
                                    </m:rPr>
                                    <w:rPr>
                                      <w:rFonts w:ascii="Cambria Math" w:hAnsi="Cambria Math"/>
                                    </w:rPr>
                                    <m:t>1</m:t>
                                  </m:r>
                                </m:num>
                                <m:den>
                                  <m:r>
                                    <m:rPr>
                                      <m:sty m:val="bi"/>
                                    </m:rPr>
                                    <w:rPr>
                                      <w:rFonts w:ascii="Cambria Math" w:hAnsi="Cambria Math"/>
                                    </w:rPr>
                                    <m:t>2</m:t>
                                  </m:r>
                                </m:den>
                              </m:f>
                            </m:oMath>
                            <w:r w:rsidRPr="009A1E23">
                              <w:rPr>
                                <w:rFonts w:eastAsiaTheme="minorEastAsia"/>
                                <w:b/>
                                <w:iCs/>
                              </w:rPr>
                              <w:t xml:space="preserve"> </w:t>
                            </w:r>
                            <w:r w:rsidRPr="009A1E23">
                              <w:rPr>
                                <w:rFonts w:eastAsiaTheme="minorEastAsia" w:cstheme="minorHAnsi"/>
                                <w:b/>
                                <w:iCs/>
                              </w:rPr>
                              <w:t>∙</w:t>
                            </w:r>
                            <w:r w:rsidRPr="009A1E23">
                              <w:rPr>
                                <w:rFonts w:eastAsiaTheme="minorEastAsia"/>
                                <w:b/>
                                <w:iCs/>
                              </w:rPr>
                              <w:t xml:space="preserve"> </w:t>
                            </w:r>
                            <w:r>
                              <w:rPr>
                                <w:rFonts w:eastAsiaTheme="minorEastAsia"/>
                                <w:b/>
                                <w:iCs/>
                                <w:lang w:val="en-US"/>
                              </w:rPr>
                              <w:t>m</w:t>
                            </w:r>
                            <w:r w:rsidRPr="009A1E23">
                              <w:rPr>
                                <w:rFonts w:eastAsiaTheme="minorEastAsia"/>
                                <w:b/>
                                <w:iCs/>
                              </w:rPr>
                              <w:t xml:space="preserve"> </w:t>
                            </w:r>
                            <w:r w:rsidRPr="009A1E23">
                              <w:rPr>
                                <w:rFonts w:eastAsiaTheme="minorEastAsia" w:cstheme="minorHAnsi"/>
                                <w:b/>
                                <w:iCs/>
                              </w:rPr>
                              <w:t xml:space="preserve">∙ </w:t>
                            </w:r>
                            <w:r>
                              <w:rPr>
                                <w:rFonts w:eastAsiaTheme="minorEastAsia" w:cstheme="minorHAnsi"/>
                                <w:b/>
                                <w:iCs/>
                              </w:rPr>
                              <w:t>υ</w:t>
                            </w:r>
                            <w:r w:rsidRPr="009A1E23">
                              <w:rPr>
                                <w:rFonts w:eastAsiaTheme="minorEastAsia" w:cstheme="minorHAnsi"/>
                                <w:b/>
                                <w:iCs/>
                                <w:vertAlign w:val="superscript"/>
                              </w:rPr>
                              <w:t>2</w:t>
                            </w:r>
                            <w:r w:rsidRPr="009A1E23">
                              <w:rPr>
                                <w:rFonts w:eastAsiaTheme="minorEastAsia" w:cstheme="minorHAnsi"/>
                                <w:b/>
                                <w:iCs/>
                              </w:rPr>
                              <w:t xml:space="preserve"> 2</w:t>
                            </w:r>
                            <w:sdt>
                              <w:sdtPr>
                                <w:rPr>
                                  <w:rFonts w:ascii="Cambria Math" w:eastAsiaTheme="minorEastAsia" w:hAnsi="Cambria Math" w:cstheme="minorHAnsi"/>
                                  <w:b/>
                                  <w:i/>
                                  <w:iCs/>
                                  <w:lang w:val="en-US"/>
                                </w:rPr>
                                <w:id w:val="-636956624"/>
                                <w:placeholder>
                                  <w:docPart w:val="3790C3E445B04CE18BB477718D25CCF8"/>
                                </w:placeholder>
                                <w:temporary/>
                                <w:showingPlcHdr/>
                                <w:equation/>
                              </w:sdtPr>
                              <w:sdtContent>
                                <m:oMath>
                                  <m:r>
                                    <m:rPr>
                                      <m:sty m:val="p"/>
                                    </m:rPr>
                                    <w:rPr>
                                      <w:rStyle w:val="a3"/>
                                      <w:rFonts w:ascii="Cambria Math" w:hAnsi="Cambria Math"/>
                                    </w:rPr>
                                    <m:t>Πληκτρολογήστε την εξίσωση εδώ.</m:t>
                                  </m:r>
                                </m:oMath>
                              </w:sdtContent>
                            </w:sdt>
                            <w:r w:rsidRPr="009A1E23">
                              <w:rPr>
                                <w:rFonts w:eastAsiaTheme="minorEastAsia"/>
                                <w:b/>
                                <w:iCs/>
                              </w:rPr>
                              <w:t xml:space="preserve"> </w:t>
                            </w:r>
                            <w:sdt>
                              <w:sdtPr>
                                <w:rPr>
                                  <w:rFonts w:ascii="Cambria Math" w:eastAsiaTheme="minorEastAsia" w:hAnsi="Cambria Math"/>
                                  <w:b/>
                                  <w:i/>
                                  <w:iCs/>
                                  <w:lang w:val="en-US"/>
                                </w:rPr>
                                <w:id w:val="-755438197"/>
                                <w:placeholder>
                                  <w:docPart w:val="3790C3E445B04CE18BB477718D25CCF8"/>
                                </w:placeholder>
                                <w:temporary/>
                                <w:showingPlcHdr/>
                                <w:equation/>
                              </w:sdtPr>
                              <w:sdtContent>
                                <m:oMath>
                                  <m:r>
                                    <m:rPr>
                                      <m:sty m:val="p"/>
                                    </m:rPr>
                                    <w:rPr>
                                      <w:rStyle w:val="a3"/>
                                      <w:rFonts w:ascii="Cambria Math" w:hAnsi="Cambria Math"/>
                                    </w:rPr>
                                    <m:t>Πληκτρολογήστε την εξίσωση εδώ.</m:t>
                                  </m:r>
                                </m:oMath>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0B134" id="_x0000_t202" coordsize="21600,21600" o:spt="202" path="m,l,21600r21600,l21600,xe">
                <v:stroke joinstyle="miter"/>
                <v:path gradientshapeok="t" o:connecttype="rect"/>
              </v:shapetype>
              <v:shape id="Πλαίσιο κειμένου 2" o:spid="_x0000_s1026" type="#_x0000_t202" style="position:absolute;left:0;text-align:left;margin-left:-6.75pt;margin-top:.8pt;width:101.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" stroked="f">
                <v:textbox>
                  <w:txbxContent>
                    <w:p w14:paraId="2A527CD4" w14:textId="77777777" w:rsidR="00DE0ECD" w:rsidRPr="009A1E23" w:rsidRDefault="00DE0ECD" w:rsidP="00DE0ECD">
                      <w:pPr>
                        <w:rPr>
                          <w:b/>
                          <w:iCs/>
                        </w:rPr>
                      </w:pPr>
                      <m:oMath>
                        <m:r>
                          <m:rPr>
                            <m:sty m:val="bi"/>
                          </m:rPr>
                          <w:rPr>
                            <w:rFonts w:ascii="Cambria Math" w:hAnsi="Cambria Math"/>
                            <w:lang w:val="en-US"/>
                          </w:rPr>
                          <m:t>Ε</m:t>
                        </m:r>
                        <m:r>
                          <m:rPr>
                            <m:sty m:val="bi"/>
                          </m:rPr>
                          <w:rPr>
                            <w:rFonts w:ascii="Cambria Math" w:hAnsi="Cambria Math"/>
                          </w:rPr>
                          <m:t>κιν.=</m:t>
                        </m:r>
                        <m:f>
                          <m:fPr>
                            <m:ctrlPr>
                              <w:rPr>
                                <w:rFonts w:ascii="Cambria Math" w:hAnsi="Cambria Math"/>
                                <w:b/>
                                <w:i/>
                                <w:iCs/>
                              </w:rPr>
                            </m:ctrlPr>
                          </m:fPr>
                          <m:num>
                            <m:r>
                              <m:rPr>
                                <m:sty m:val="bi"/>
                              </m:rPr>
                              <w:rPr>
                                <w:rFonts w:ascii="Cambria Math" w:hAnsi="Cambria Math"/>
                              </w:rPr>
                              <m:t>1</m:t>
                            </m:r>
                          </m:num>
                          <m:den>
                            <m:r>
                              <m:rPr>
                                <m:sty m:val="bi"/>
                              </m:rPr>
                              <w:rPr>
                                <w:rFonts w:ascii="Cambria Math" w:hAnsi="Cambria Math"/>
                              </w:rPr>
                              <m:t>2</m:t>
                            </m:r>
                          </m:den>
                        </m:f>
                      </m:oMath>
                      <w:r w:rsidRPr="009A1E23">
                        <w:rPr>
                          <w:rFonts w:eastAsiaTheme="minorEastAsia"/>
                          <w:b/>
                          <w:iCs/>
                        </w:rPr>
                        <w:t xml:space="preserve"> </w:t>
                      </w:r>
                      <w:r w:rsidRPr="009A1E23">
                        <w:rPr>
                          <w:rFonts w:eastAsiaTheme="minorEastAsia" w:cstheme="minorHAnsi"/>
                          <w:b/>
                          <w:iCs/>
                        </w:rPr>
                        <w:t>∙</w:t>
                      </w:r>
                      <w:r w:rsidRPr="009A1E23">
                        <w:rPr>
                          <w:rFonts w:eastAsiaTheme="minorEastAsia"/>
                          <w:b/>
                          <w:iCs/>
                        </w:rPr>
                        <w:t xml:space="preserve"> </w:t>
                      </w:r>
                      <w:r>
                        <w:rPr>
                          <w:rFonts w:eastAsiaTheme="minorEastAsia"/>
                          <w:b/>
                          <w:iCs/>
                          <w:lang w:val="en-US"/>
                        </w:rPr>
                        <w:t>m</w:t>
                      </w:r>
                      <w:r w:rsidRPr="009A1E23">
                        <w:rPr>
                          <w:rFonts w:eastAsiaTheme="minorEastAsia"/>
                          <w:b/>
                          <w:iCs/>
                        </w:rPr>
                        <w:t xml:space="preserve"> </w:t>
                      </w:r>
                      <w:r w:rsidRPr="009A1E23">
                        <w:rPr>
                          <w:rFonts w:eastAsiaTheme="minorEastAsia" w:cstheme="minorHAnsi"/>
                          <w:b/>
                          <w:iCs/>
                        </w:rPr>
                        <w:t xml:space="preserve">∙ </w:t>
                      </w:r>
                      <w:r>
                        <w:rPr>
                          <w:rFonts w:eastAsiaTheme="minorEastAsia" w:cstheme="minorHAnsi"/>
                          <w:b/>
                          <w:iCs/>
                        </w:rPr>
                        <w:t>υ</w:t>
                      </w:r>
                      <w:r w:rsidRPr="009A1E23">
                        <w:rPr>
                          <w:rFonts w:eastAsiaTheme="minorEastAsia" w:cstheme="minorHAnsi"/>
                          <w:b/>
                          <w:iCs/>
                          <w:vertAlign w:val="superscript"/>
                        </w:rPr>
                        <w:t>2</w:t>
                      </w:r>
                      <w:r w:rsidRPr="009A1E23">
                        <w:rPr>
                          <w:rFonts w:eastAsiaTheme="minorEastAsia" w:cstheme="minorHAnsi"/>
                          <w:b/>
                          <w:iCs/>
                        </w:rPr>
                        <w:t xml:space="preserve"> 2</w:t>
                      </w:r>
                      <w:sdt>
                        <w:sdtPr>
                          <w:rPr>
                            <w:rFonts w:ascii="Cambria Math" w:eastAsiaTheme="minorEastAsia" w:hAnsi="Cambria Math" w:cstheme="minorHAnsi"/>
                            <w:b/>
                            <w:i/>
                            <w:iCs/>
                            <w:lang w:val="en-US"/>
                          </w:rPr>
                          <w:id w:val="-636956624"/>
                          <w:placeholder>
                            <w:docPart w:val="3790C3E445B04CE18BB477718D25CCF8"/>
                          </w:placeholder>
                          <w:temporary/>
                          <w:showingPlcHdr/>
                          <w:equation/>
                        </w:sdtPr>
                        <w:sdtContent>
                          <m:oMath>
                            <m:r>
                              <m:rPr>
                                <m:sty m:val="p"/>
                              </m:rPr>
                              <w:rPr>
                                <w:rStyle w:val="a3"/>
                                <w:rFonts w:ascii="Cambria Math" w:hAnsi="Cambria Math"/>
                              </w:rPr>
                              <m:t>Πληκτρολογήστε την εξίσωση εδώ.</m:t>
                            </m:r>
                          </m:oMath>
                        </w:sdtContent>
                      </w:sdt>
                      <w:r w:rsidRPr="009A1E23">
                        <w:rPr>
                          <w:rFonts w:eastAsiaTheme="minorEastAsia"/>
                          <w:b/>
                          <w:iCs/>
                        </w:rPr>
                        <w:t xml:space="preserve"> </w:t>
                      </w:r>
                      <w:sdt>
                        <w:sdtPr>
                          <w:rPr>
                            <w:rFonts w:ascii="Cambria Math" w:eastAsiaTheme="minorEastAsia" w:hAnsi="Cambria Math"/>
                            <w:b/>
                            <w:i/>
                            <w:iCs/>
                            <w:lang w:val="en-US"/>
                          </w:rPr>
                          <w:id w:val="-755438197"/>
                          <w:placeholder>
                            <w:docPart w:val="3790C3E445B04CE18BB477718D25CCF8"/>
                          </w:placeholder>
                          <w:temporary/>
                          <w:showingPlcHdr/>
                          <w:equation/>
                        </w:sdtPr>
                        <w:sdtContent>
                          <m:oMath>
                            <m:r>
                              <m:rPr>
                                <m:sty m:val="p"/>
                              </m:rPr>
                              <w:rPr>
                                <w:rStyle w:val="a3"/>
                                <w:rFonts w:ascii="Cambria Math" w:hAnsi="Cambria Math"/>
                              </w:rPr>
                              <m:t>Πληκτρολογήστε την εξίσωση εδώ.</m:t>
                            </m:r>
                          </m:oMath>
                        </w:sdtContent>
                      </w:sdt>
                    </w:p>
                  </w:txbxContent>
                </v:textbox>
                <w10:wrap type="square"/>
              </v:shape>
            </w:pict>
          </mc:Fallback>
        </mc:AlternateContent>
      </w:r>
      <w:r w:rsidRPr="00317257">
        <w:t xml:space="preserve">  </w:t>
      </w:r>
    </w:p>
    <w:p w14:paraId="20A0BA61" w14:textId="77777777" w:rsidR="00DE0ECD" w:rsidRDefault="00DE0ECD" w:rsidP="004154BF">
      <w:pPr>
        <w:spacing w:line="360" w:lineRule="auto"/>
        <w:jc w:val="both"/>
      </w:pPr>
    </w:p>
    <w:p w14:paraId="511AE3EB" w14:textId="77777777" w:rsidR="00DE0ECD" w:rsidRDefault="00DE0ECD" w:rsidP="004154BF">
      <w:pPr>
        <w:spacing w:line="360" w:lineRule="auto"/>
        <w:jc w:val="both"/>
        <w:rPr>
          <w:b/>
          <w:bCs/>
        </w:rPr>
      </w:pPr>
    </w:p>
    <w:p w14:paraId="0FA68F8E" w14:textId="77777777" w:rsidR="00DE0ECD" w:rsidRDefault="00DE0ECD" w:rsidP="004154BF">
      <w:pPr>
        <w:spacing w:line="360" w:lineRule="auto"/>
        <w:jc w:val="both"/>
        <w:rPr>
          <w:b/>
          <w:bCs/>
        </w:rPr>
      </w:pPr>
    </w:p>
    <w:p w14:paraId="6B05AE05" w14:textId="77777777" w:rsidR="004154BF" w:rsidRDefault="004154BF" w:rsidP="004154BF">
      <w:pPr>
        <w:spacing w:line="360" w:lineRule="auto"/>
        <w:jc w:val="both"/>
        <w:rPr>
          <w:b/>
          <w:bCs/>
        </w:rPr>
      </w:pPr>
    </w:p>
    <w:p w14:paraId="03DE049E" w14:textId="6F8C0E18" w:rsidR="00DE0ECD" w:rsidRPr="000A5494" w:rsidRDefault="00DE0ECD" w:rsidP="004154BF">
      <w:pPr>
        <w:spacing w:line="360" w:lineRule="auto"/>
        <w:jc w:val="both"/>
        <w:rPr>
          <w:b/>
          <w:bCs/>
        </w:rPr>
      </w:pPr>
      <w:r w:rsidRPr="00DF4C3B">
        <w:rPr>
          <w:b/>
          <w:bCs/>
        </w:rPr>
        <w:lastRenderedPageBreak/>
        <w:t>Λυμένο παράδειγμα</w:t>
      </w:r>
      <w:r w:rsidRPr="000A5494">
        <w:rPr>
          <w:b/>
          <w:bCs/>
        </w:rPr>
        <w:t xml:space="preserve"> 1</w:t>
      </w:r>
    </w:p>
    <w:p w14:paraId="7763E68E" w14:textId="77777777" w:rsidR="00DE0ECD" w:rsidRPr="00A875FE" w:rsidRDefault="00DE0ECD" w:rsidP="004154BF">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 xml:space="preserve">Ένα σώμα  μάζας </w:t>
      </w:r>
      <w:r>
        <w:rPr>
          <w:rFonts w:eastAsia="Times New Roman" w:cstheme="minorHAnsi"/>
          <w:color w:val="222222"/>
          <w:lang w:val="en-US" w:eastAsia="el-GR"/>
        </w:rPr>
        <w:t>m</w:t>
      </w:r>
      <w:r w:rsidRPr="002939BC">
        <w:rPr>
          <w:rFonts w:eastAsia="Times New Roman" w:cstheme="minorHAnsi"/>
          <w:color w:val="222222"/>
          <w:lang w:eastAsia="el-GR"/>
        </w:rPr>
        <w:t>=4</w:t>
      </w:r>
      <w:r>
        <w:rPr>
          <w:rFonts w:eastAsia="Times New Roman" w:cstheme="minorHAnsi"/>
          <w:color w:val="222222"/>
          <w:lang w:val="en-US" w:eastAsia="el-GR"/>
        </w:rPr>
        <w:t>Kg</w:t>
      </w:r>
      <w:r w:rsidRPr="002939BC">
        <w:rPr>
          <w:rFonts w:eastAsia="Times New Roman" w:cstheme="minorHAnsi"/>
          <w:color w:val="222222"/>
          <w:lang w:eastAsia="el-GR"/>
        </w:rPr>
        <w:t xml:space="preserve"> </w:t>
      </w:r>
      <w:r>
        <w:rPr>
          <w:rFonts w:eastAsia="Times New Roman" w:cstheme="minorHAnsi"/>
          <w:color w:val="222222"/>
          <w:lang w:eastAsia="el-GR"/>
        </w:rPr>
        <w:t>ηρεμεί σε λείο οριζόντιο επίπεδο. Κάποια στιγμή ενεργεί πάνω του δύναμη 20Ν. Να βρεθεί η κινητική ενέργεια που θα αποκτήσει το κιβώτιο μετά από μετατόπιση κατά 2,5</w:t>
      </w:r>
      <w:r>
        <w:rPr>
          <w:rFonts w:eastAsia="Times New Roman" w:cstheme="minorHAnsi"/>
          <w:color w:val="222222"/>
          <w:lang w:val="en-US" w:eastAsia="el-GR"/>
        </w:rPr>
        <w:t>m</w:t>
      </w:r>
      <w:r w:rsidRPr="00A875FE">
        <w:rPr>
          <w:rFonts w:eastAsia="Times New Roman" w:cstheme="minorHAnsi"/>
          <w:color w:val="222222"/>
          <w:lang w:eastAsia="el-GR"/>
        </w:rPr>
        <w:t xml:space="preserve">. </w:t>
      </w:r>
      <w:r>
        <w:rPr>
          <w:rFonts w:eastAsia="Times New Roman" w:cstheme="minorHAnsi"/>
          <w:color w:val="222222"/>
          <w:lang w:eastAsia="el-GR"/>
        </w:rPr>
        <w:t>Τι ταχύτητα θα έχει τότε το σώμα;</w:t>
      </w:r>
    </w:p>
    <w:p w14:paraId="4E90C886" w14:textId="77777777" w:rsidR="00DE0ECD" w:rsidRDefault="00DE0ECD" w:rsidP="004154BF">
      <w:pPr>
        <w:spacing w:line="360" w:lineRule="auto"/>
        <w:jc w:val="both"/>
        <w:rPr>
          <w:b/>
          <w:bCs/>
        </w:rPr>
      </w:pPr>
      <w:r w:rsidRPr="00853FE5">
        <w:rPr>
          <w:b/>
          <w:bCs/>
        </w:rPr>
        <w:t>Απάντηση</w:t>
      </w:r>
    </w:p>
    <w:p w14:paraId="2369AF19" w14:textId="77777777" w:rsidR="00DE0ECD" w:rsidRDefault="00DE0ECD" w:rsidP="004154BF">
      <w:pPr>
        <w:spacing w:line="360" w:lineRule="auto"/>
        <w:jc w:val="both"/>
      </w:pPr>
      <w:r>
        <w:t xml:space="preserve">Η δύναμη </w:t>
      </w:r>
      <w:r>
        <w:rPr>
          <w:lang w:val="en-US"/>
        </w:rPr>
        <w:t>F</w:t>
      </w:r>
      <w:r w:rsidRPr="005913B3">
        <w:t xml:space="preserve"> </w:t>
      </w:r>
      <w:r>
        <w:t>παράγει στο σώμα έργο:</w:t>
      </w:r>
      <w:r w:rsidRPr="000A256A">
        <w:t xml:space="preserve"> </w:t>
      </w:r>
      <w:r>
        <w:rPr>
          <w:lang w:val="en-US"/>
        </w:rPr>
        <w:t>W</w:t>
      </w:r>
      <w:r w:rsidRPr="000A256A">
        <w:t xml:space="preserve">= </w:t>
      </w:r>
      <w:r>
        <w:rPr>
          <w:lang w:val="en-US"/>
        </w:rPr>
        <w:t>F</w:t>
      </w:r>
      <w:r w:rsidRPr="000A256A">
        <w:t xml:space="preserve"> </w:t>
      </w:r>
      <w:r>
        <w:rPr>
          <w:rFonts w:cstheme="minorHAnsi"/>
        </w:rPr>
        <w:t>∙</w:t>
      </w:r>
      <w:r w:rsidRPr="000A256A">
        <w:t xml:space="preserve"> </w:t>
      </w:r>
      <w:r>
        <w:t>Δ</w:t>
      </w:r>
      <w:r>
        <w:rPr>
          <w:lang w:val="en-US"/>
        </w:rPr>
        <w:t>x</w:t>
      </w:r>
      <w:r w:rsidRPr="00310535">
        <w:t xml:space="preserve"> = 20</w:t>
      </w:r>
      <w:r>
        <w:rPr>
          <w:lang w:val="en-US"/>
        </w:rPr>
        <w:t>N</w:t>
      </w:r>
      <w:r w:rsidRPr="00310535">
        <w:t xml:space="preserve"> </w:t>
      </w:r>
      <w:r>
        <w:rPr>
          <w:rFonts w:cstheme="minorHAnsi"/>
        </w:rPr>
        <w:t>∙</w:t>
      </w:r>
      <w:r w:rsidRPr="00310535">
        <w:t xml:space="preserve"> </w:t>
      </w:r>
      <w:r w:rsidRPr="00C92EBD">
        <w:t>2,5</w:t>
      </w:r>
      <w:r>
        <w:rPr>
          <w:lang w:val="en-US"/>
        </w:rPr>
        <w:t>m</w:t>
      </w:r>
      <w:r w:rsidRPr="00C92EBD">
        <w:t xml:space="preserve"> = 50</w:t>
      </w:r>
      <w:r>
        <w:rPr>
          <w:lang w:val="en-US"/>
        </w:rPr>
        <w:t>J</w:t>
      </w:r>
      <w:r w:rsidRPr="00C92EBD">
        <w:t>.</w:t>
      </w:r>
    </w:p>
    <w:p w14:paraId="286F1392" w14:textId="77777777" w:rsidR="00DE0ECD" w:rsidRDefault="00DE0ECD" w:rsidP="004154BF">
      <w:pPr>
        <w:spacing w:line="360" w:lineRule="auto"/>
        <w:jc w:val="both"/>
      </w:pPr>
      <w:r>
        <w:t>Το έργο αυτό εκφράζει την ενέργεια που προσφέρθηκε στο σώμα και μετατράπηκε σε κινητική ενέργεια του σώματος. Άρα η κινητική ενέργεια του σώματος είναι Εκ=50</w:t>
      </w:r>
      <w:r>
        <w:rPr>
          <w:lang w:val="en-US"/>
        </w:rPr>
        <w:t>J</w:t>
      </w:r>
      <w:r w:rsidRPr="002473CE">
        <w:t xml:space="preserve"> </w:t>
      </w:r>
      <w:r>
        <w:t>μετά από μετατόπιση 2,5</w:t>
      </w:r>
      <w:r>
        <w:rPr>
          <w:lang w:val="en-US"/>
        </w:rPr>
        <w:t>m</w:t>
      </w:r>
      <w:r w:rsidRPr="004C42F4">
        <w:t>.</w:t>
      </w:r>
    </w:p>
    <w:p w14:paraId="484E9870" w14:textId="77777777" w:rsidR="00DE0ECD" w:rsidRDefault="00DE0ECD" w:rsidP="004154BF">
      <w:pPr>
        <w:spacing w:line="360" w:lineRule="auto"/>
        <w:jc w:val="both"/>
      </w:pPr>
      <w:r>
        <w:t>Για να βρούμε την ταχύτητα του σώματος εκείνη τη στιγμή εφαρμόζουμε τον τύπο της κινητικής ενέργειας. Επομένως:</w:t>
      </w:r>
    </w:p>
    <w:p w14:paraId="0A3AD6B5" w14:textId="77777777" w:rsidR="00DE0ECD" w:rsidRPr="00317257" w:rsidRDefault="00DE0ECD" w:rsidP="004154BF">
      <w:pPr>
        <w:spacing w:line="360" w:lineRule="auto"/>
        <w:jc w:val="both"/>
        <w:rPr>
          <w:rFonts w:cstheme="minorHAnsi"/>
          <w:bCs/>
        </w:rPr>
      </w:pPr>
      <m:oMath>
        <m:r>
          <w:rPr>
            <w:rFonts w:ascii="Cambria Math" w:hAnsi="Cambria Math"/>
            <w:lang w:val="en-US"/>
          </w:rPr>
          <m:t>Ε</m:t>
        </m:r>
        <m:r>
          <w:rPr>
            <w:rFonts w:ascii="Cambria Math" w:hAnsi="Cambria Math"/>
          </w:rPr>
          <m:t>κιν.=</m:t>
        </m:r>
        <m:f>
          <m:fPr>
            <m:ctrlPr>
              <w:rPr>
                <w:rFonts w:ascii="Cambria Math" w:hAnsi="Cambria Math"/>
                <w:bCs/>
                <w:i/>
                <w:iCs/>
              </w:rPr>
            </m:ctrlPr>
          </m:fPr>
          <m:num>
            <m:r>
              <w:rPr>
                <w:rFonts w:ascii="Cambria Math" w:hAnsi="Cambria Math"/>
              </w:rPr>
              <m:t>1</m:t>
            </m:r>
          </m:num>
          <m:den>
            <m:r>
              <w:rPr>
                <w:rFonts w:ascii="Cambria Math" w:hAnsi="Cambria Math"/>
              </w:rPr>
              <m:t>2</m:t>
            </m:r>
          </m:den>
        </m:f>
      </m:oMath>
      <w:r w:rsidRPr="00317257">
        <w:rPr>
          <w:rFonts w:eastAsiaTheme="minorEastAsia"/>
          <w:bCs/>
          <w:iCs/>
        </w:rPr>
        <w:t xml:space="preserve"> </w:t>
      </w:r>
      <w:r w:rsidRPr="00317257">
        <w:rPr>
          <w:rFonts w:eastAsiaTheme="minorEastAsia" w:cstheme="minorHAnsi"/>
          <w:bCs/>
          <w:iCs/>
        </w:rPr>
        <w:t>∙</w:t>
      </w:r>
      <w:r w:rsidRPr="00317257">
        <w:rPr>
          <w:rFonts w:eastAsiaTheme="minorEastAsia"/>
          <w:bCs/>
          <w:iCs/>
        </w:rPr>
        <w:t xml:space="preserve"> </w:t>
      </w:r>
      <w:r w:rsidRPr="00317257">
        <w:rPr>
          <w:rFonts w:eastAsiaTheme="minorEastAsia"/>
          <w:bCs/>
          <w:iCs/>
          <w:lang w:val="en-US"/>
        </w:rPr>
        <w:t>m</w:t>
      </w:r>
      <w:r w:rsidRPr="00317257">
        <w:rPr>
          <w:rFonts w:eastAsiaTheme="minorEastAsia"/>
          <w:bCs/>
          <w:iCs/>
        </w:rPr>
        <w:t xml:space="preserve"> </w:t>
      </w:r>
      <w:r w:rsidRPr="00317257">
        <w:rPr>
          <w:rFonts w:eastAsiaTheme="minorEastAsia" w:cstheme="minorHAnsi"/>
          <w:bCs/>
          <w:iCs/>
        </w:rPr>
        <w:t>∙ υ</w:t>
      </w:r>
      <w:r w:rsidRPr="00317257">
        <w:rPr>
          <w:rFonts w:eastAsiaTheme="minorEastAsia" w:cstheme="minorHAnsi"/>
          <w:bCs/>
          <w:iCs/>
          <w:vertAlign w:val="superscript"/>
        </w:rPr>
        <w:t>2</w:t>
      </w:r>
      <w:r w:rsidRPr="00317257">
        <w:rPr>
          <w:rFonts w:eastAsiaTheme="minorEastAsia" w:cstheme="minorHAnsi"/>
          <w:bCs/>
        </w:rPr>
        <w:t xml:space="preserve">  →</w:t>
      </w:r>
      <w:r w:rsidRPr="00317257">
        <w:rPr>
          <w:rFonts w:cstheme="minorHAnsi"/>
          <w:bCs/>
        </w:rPr>
        <w:t xml:space="preserve">  2∙Εκ</w:t>
      </w:r>
      <w:r>
        <w:rPr>
          <w:rFonts w:cstheme="minorHAnsi"/>
          <w:bCs/>
        </w:rPr>
        <w:t xml:space="preserve"> </w:t>
      </w:r>
      <w:r w:rsidRPr="00317257">
        <w:rPr>
          <w:rFonts w:cstheme="minorHAnsi"/>
          <w:bCs/>
        </w:rPr>
        <w:t>=</w:t>
      </w:r>
      <w:r>
        <w:rPr>
          <w:rFonts w:cstheme="minorHAnsi"/>
          <w:bCs/>
        </w:rPr>
        <w:t xml:space="preserve"> </w:t>
      </w:r>
      <w:r w:rsidRPr="00317257">
        <w:rPr>
          <w:rFonts w:cstheme="minorHAnsi"/>
          <w:bCs/>
          <w:lang w:val="en-US"/>
        </w:rPr>
        <w:t>m</w:t>
      </w:r>
      <w:r w:rsidRPr="00317257">
        <w:rPr>
          <w:rFonts w:cstheme="minorHAnsi"/>
          <w:bCs/>
        </w:rPr>
        <w:t>∙υ</w:t>
      </w:r>
      <w:r w:rsidRPr="00317257">
        <w:rPr>
          <w:rFonts w:cstheme="minorHAnsi"/>
          <w:bCs/>
          <w:vertAlign w:val="superscript"/>
        </w:rPr>
        <w:t>2</w:t>
      </w:r>
      <w:r w:rsidRPr="00317257">
        <w:rPr>
          <w:rFonts w:cstheme="minorHAnsi"/>
          <w:bCs/>
        </w:rPr>
        <w:t xml:space="preserve"> →</w:t>
      </w:r>
      <m:oMath>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bCs/>
                <w:iCs/>
              </w:rPr>
            </m:ctrlPr>
          </m:fPr>
          <m:num>
            <m:r>
              <m:rPr>
                <m:sty m:val="p"/>
              </m:rPr>
              <w:rPr>
                <w:rFonts w:ascii="Cambria Math" w:hAnsi="Cambria Math" w:cstheme="minorHAnsi"/>
              </w:rPr>
              <m:t>2∙Εκ</m:t>
            </m:r>
          </m:num>
          <m:den>
            <m:r>
              <m:rPr>
                <m:sty m:val="p"/>
              </m:rPr>
              <w:rPr>
                <w:rFonts w:ascii="Cambria Math" w:hAnsi="Cambria Math" w:cstheme="minorHAnsi"/>
                <w:lang w:val="en-US"/>
              </w:rPr>
              <m:t>m</m:t>
            </m:r>
          </m:den>
        </m:f>
        <m:r>
          <m:rPr>
            <m:sty m:val="p"/>
          </m:rPr>
          <w:rPr>
            <w:rFonts w:ascii="Cambria Math" w:hAnsi="Cambria Math" w:cstheme="minorHAnsi"/>
          </w:rPr>
          <m:t>=</m:t>
        </m:r>
        <m:sSup>
          <m:sSupPr>
            <m:ctrlPr>
              <w:rPr>
                <w:rFonts w:ascii="Cambria Math" w:hAnsi="Cambria Math" w:cstheme="minorHAnsi"/>
                <w:bCs/>
                <w:iCs/>
                <w:vertAlign w:val="superscript"/>
              </w:rPr>
            </m:ctrlPr>
          </m:sSupPr>
          <m:e>
            <m:r>
              <m:rPr>
                <m:sty m:val="p"/>
              </m:rPr>
              <w:rPr>
                <w:rFonts w:ascii="Cambria Math" w:hAnsi="Cambria Math" w:cstheme="minorHAnsi"/>
                <w:vertAlign w:val="superscript"/>
              </w:rPr>
              <m:t>υ</m:t>
            </m:r>
          </m:e>
          <m:sup>
            <m:r>
              <m:rPr>
                <m:sty m:val="p"/>
              </m:rPr>
              <w:rPr>
                <w:rFonts w:ascii="Cambria Math" w:hAnsi="Cambria Math" w:cstheme="minorHAnsi"/>
                <w:vertAlign w:val="superscript"/>
              </w:rPr>
              <m:t>2</m:t>
            </m:r>
          </m:sup>
        </m:sSup>
      </m:oMath>
      <w:r w:rsidRPr="00317257">
        <w:rPr>
          <w:rFonts w:cstheme="minorHAnsi"/>
          <w:bCs/>
        </w:rPr>
        <w:t xml:space="preserve">  →  </w:t>
      </w:r>
      <m:oMath>
        <m:r>
          <m:rPr>
            <m:sty m:val="p"/>
          </m:rPr>
          <w:rPr>
            <w:rFonts w:ascii="Cambria Math" w:hAnsi="Cambria Math" w:cstheme="minorHAnsi"/>
          </w:rPr>
          <m:t>υ=</m:t>
        </m:r>
        <m:rad>
          <m:radPr>
            <m:degHide m:val="1"/>
            <m:ctrlPr>
              <w:rPr>
                <w:rFonts w:ascii="Cambria Math" w:hAnsi="Cambria Math" w:cstheme="minorHAnsi"/>
                <w:bCs/>
                <w:iCs/>
              </w:rPr>
            </m:ctrlPr>
          </m:radPr>
          <m:deg/>
          <m:e>
            <m:f>
              <m:fPr>
                <m:ctrlPr>
                  <w:rPr>
                    <w:rFonts w:ascii="Cambria Math" w:hAnsi="Cambria Math" w:cstheme="minorHAnsi"/>
                    <w:bCs/>
                    <w:iCs/>
                  </w:rPr>
                </m:ctrlPr>
              </m:fPr>
              <m:num>
                <m:r>
                  <m:rPr>
                    <m:sty m:val="p"/>
                  </m:rPr>
                  <w:rPr>
                    <w:rFonts w:ascii="Cambria Math" w:hAnsi="Cambria Math" w:cstheme="minorHAnsi"/>
                  </w:rPr>
                  <m:t>2∙Εκ</m:t>
                </m:r>
              </m:num>
              <m:den>
                <m:r>
                  <m:rPr>
                    <m:sty m:val="p"/>
                  </m:rPr>
                  <w:rPr>
                    <w:rFonts w:ascii="Cambria Math" w:hAnsi="Cambria Math" w:cstheme="minorHAnsi"/>
                    <w:lang w:val="en-US"/>
                  </w:rPr>
                  <m:t>m</m:t>
                </m:r>
              </m:den>
            </m:f>
          </m:e>
        </m:rad>
      </m:oMath>
      <w:r w:rsidRPr="00317257">
        <w:rPr>
          <w:rFonts w:eastAsiaTheme="minorEastAsia" w:cstheme="minorHAnsi"/>
          <w:bCs/>
        </w:rPr>
        <w:t xml:space="preserve">  = </w:t>
      </w:r>
      <m:oMath>
        <m:rad>
          <m:radPr>
            <m:degHide m:val="1"/>
            <m:ctrlPr>
              <w:rPr>
                <w:rFonts w:ascii="Cambria Math" w:eastAsiaTheme="minorEastAsia" w:hAnsi="Cambria Math" w:cstheme="minorHAnsi"/>
                <w:bCs/>
                <w:i/>
              </w:rPr>
            </m:ctrlPr>
          </m:radPr>
          <m:deg/>
          <m:e>
            <m:f>
              <m:fPr>
                <m:ctrlPr>
                  <w:rPr>
                    <w:rFonts w:ascii="Cambria Math" w:eastAsiaTheme="minorEastAsia" w:hAnsi="Cambria Math" w:cstheme="minorHAnsi"/>
                    <w:bCs/>
                    <w:i/>
                  </w:rPr>
                </m:ctrlPr>
              </m:fPr>
              <m:num>
                <m:r>
                  <w:rPr>
                    <w:rFonts w:ascii="Cambria Math" w:eastAsiaTheme="minorEastAsia" w:hAnsi="Cambria Math" w:cstheme="minorHAnsi"/>
                  </w:rPr>
                  <m:t>2∙50</m:t>
                </m:r>
              </m:num>
              <m:den>
                <m:r>
                  <w:rPr>
                    <w:rFonts w:ascii="Cambria Math" w:eastAsiaTheme="minorEastAsia" w:hAnsi="Cambria Math" w:cstheme="minorHAnsi"/>
                  </w:rPr>
                  <m:t>4</m:t>
                </m:r>
              </m:den>
            </m:f>
          </m:e>
        </m:rad>
        <m:r>
          <w:rPr>
            <w:rFonts w:ascii="Cambria Math" w:eastAsiaTheme="minorEastAsia" w:hAnsi="Cambria Math" w:cstheme="minorHAnsi"/>
          </w:rPr>
          <m:t>=</m:t>
        </m:r>
        <m:rad>
          <m:radPr>
            <m:degHide m:val="1"/>
            <m:ctrlPr>
              <w:rPr>
                <w:rFonts w:ascii="Cambria Math" w:eastAsiaTheme="minorEastAsia" w:hAnsi="Cambria Math" w:cstheme="minorHAnsi"/>
                <w:bCs/>
                <w:i/>
              </w:rPr>
            </m:ctrlPr>
          </m:radPr>
          <m:deg/>
          <m:e>
            <m:r>
              <w:rPr>
                <w:rFonts w:ascii="Cambria Math" w:eastAsiaTheme="minorEastAsia" w:hAnsi="Cambria Math" w:cstheme="minorHAnsi"/>
              </w:rPr>
              <m:t>25</m:t>
            </m:r>
          </m:e>
        </m:rad>
      </m:oMath>
      <w:r w:rsidRPr="00317257">
        <w:rPr>
          <w:rFonts w:eastAsiaTheme="minorEastAsia" w:cstheme="minorHAnsi"/>
          <w:bCs/>
        </w:rPr>
        <w:t xml:space="preserve"> = 5</w:t>
      </w:r>
      <w:r w:rsidRPr="00317257">
        <w:rPr>
          <w:rFonts w:eastAsiaTheme="minorEastAsia" w:cstheme="minorHAnsi"/>
          <w:bCs/>
          <w:lang w:val="en-US"/>
        </w:rPr>
        <w:t>m</w:t>
      </w:r>
      <w:r w:rsidRPr="00317257">
        <w:rPr>
          <w:rFonts w:eastAsiaTheme="minorEastAsia" w:cstheme="minorHAnsi"/>
          <w:bCs/>
        </w:rPr>
        <w:t>/</w:t>
      </w:r>
      <w:r w:rsidRPr="00317257">
        <w:rPr>
          <w:rFonts w:eastAsiaTheme="minorEastAsia" w:cstheme="minorHAnsi"/>
          <w:bCs/>
          <w:lang w:val="en-US"/>
        </w:rPr>
        <w:t>s</w:t>
      </w:r>
      <w:r w:rsidRPr="00317257">
        <w:rPr>
          <w:rFonts w:eastAsiaTheme="minorEastAsia" w:cstheme="minorHAnsi"/>
          <w:bCs/>
        </w:rPr>
        <w:t>.</w:t>
      </w:r>
    </w:p>
    <w:p w14:paraId="0E4BA550" w14:textId="77777777" w:rsidR="00DE0ECD" w:rsidRPr="00F521AE" w:rsidRDefault="00DE0ECD" w:rsidP="004154BF">
      <w:pPr>
        <w:spacing w:line="360" w:lineRule="auto"/>
        <w:jc w:val="both"/>
        <w:rPr>
          <w:b/>
          <w:bCs/>
        </w:rPr>
      </w:pPr>
      <w:r w:rsidRPr="00DF4C3B">
        <w:rPr>
          <w:b/>
          <w:bCs/>
        </w:rPr>
        <w:t>Λυμένο παράδειγμα</w:t>
      </w:r>
      <w:r w:rsidRPr="00F521AE">
        <w:rPr>
          <w:b/>
          <w:bCs/>
        </w:rPr>
        <w:t xml:space="preserve"> 2</w:t>
      </w:r>
    </w:p>
    <w:p w14:paraId="0711B373" w14:textId="77777777" w:rsidR="00DE0ECD" w:rsidRPr="000648E6" w:rsidRDefault="00DE0ECD" w:rsidP="004154BF">
      <w:pPr>
        <w:spacing w:line="360" w:lineRule="auto"/>
        <w:jc w:val="both"/>
        <w:rPr>
          <w:b/>
          <w:bCs/>
        </w:rPr>
      </w:pPr>
      <w:r>
        <w:rPr>
          <w:b/>
          <w:bCs/>
        </w:rPr>
        <w:t xml:space="preserve">Άσκηση </w:t>
      </w:r>
      <w:r w:rsidRPr="00F521AE">
        <w:rPr>
          <w:b/>
          <w:bCs/>
        </w:rPr>
        <w:t>4</w:t>
      </w:r>
      <w:r>
        <w:rPr>
          <w:b/>
          <w:bCs/>
        </w:rPr>
        <w:t xml:space="preserve"> σχολικού βιβλίου σελ. </w:t>
      </w:r>
      <w:r w:rsidRPr="000648E6">
        <w:rPr>
          <w:b/>
          <w:bCs/>
        </w:rPr>
        <w:t>112</w:t>
      </w:r>
    </w:p>
    <w:p w14:paraId="4D1DFDE5" w14:textId="77777777" w:rsidR="00DE0ECD" w:rsidRPr="006565E3" w:rsidRDefault="00DE0ECD" w:rsidP="004154BF">
      <w:pPr>
        <w:shd w:val="clear" w:color="auto" w:fill="FFFFFF"/>
        <w:spacing w:line="360" w:lineRule="auto"/>
        <w:jc w:val="both"/>
        <w:textAlignment w:val="baseline"/>
        <w:rPr>
          <w:rFonts w:eastAsia="Times New Roman" w:cstheme="minorHAnsi"/>
          <w:iCs/>
          <w:color w:val="222222"/>
          <w:lang w:eastAsia="el-GR"/>
        </w:rPr>
      </w:pPr>
      <w:r>
        <w:rPr>
          <w:rFonts w:eastAsia="Times New Roman" w:cstheme="minorHAnsi"/>
          <w:color w:val="222222"/>
          <w:lang w:eastAsia="el-GR"/>
        </w:rPr>
        <w:t>Ένα βιβλίο μάζας 2</w:t>
      </w:r>
      <w:r>
        <w:rPr>
          <w:rFonts w:eastAsia="Times New Roman" w:cstheme="minorHAnsi"/>
          <w:color w:val="222222"/>
          <w:lang w:val="en-US" w:eastAsia="el-GR"/>
        </w:rPr>
        <w:t>kg</w:t>
      </w:r>
      <w:r w:rsidRPr="0029552F">
        <w:rPr>
          <w:rFonts w:eastAsia="Times New Roman" w:cstheme="minorHAnsi"/>
          <w:color w:val="222222"/>
          <w:lang w:eastAsia="el-GR"/>
        </w:rPr>
        <w:t xml:space="preserve"> </w:t>
      </w:r>
      <w:r>
        <w:rPr>
          <w:rFonts w:eastAsia="Times New Roman" w:cstheme="minorHAnsi"/>
          <w:color w:val="222222"/>
          <w:lang w:eastAsia="el-GR"/>
        </w:rPr>
        <w:t xml:space="preserve">ανυψώνεται από το πάτωμα σ’ ένα ράφι που βρίσκεται σε ύψος </w:t>
      </w:r>
      <m:oMath>
        <m:r>
          <m:rPr>
            <m:sty m:val="p"/>
          </m:rPr>
          <w:rPr>
            <w:rFonts w:ascii="Cambria Math" w:eastAsia="Times New Roman" w:hAnsi="Cambria Math" w:cstheme="minorHAnsi"/>
            <w:color w:val="222222"/>
            <w:lang w:eastAsia="el-GR"/>
          </w:rPr>
          <m:t>2</m:t>
        </m:r>
        <m:r>
          <m:rPr>
            <m:sty m:val="p"/>
          </m:rPr>
          <w:rPr>
            <w:rFonts w:ascii="Cambria Math" w:eastAsia="Times New Roman" w:hAnsi="Cambria Math" w:cstheme="minorHAnsi"/>
            <w:color w:val="222222"/>
            <w:lang w:val="en-US" w:eastAsia="el-GR"/>
          </w:rPr>
          <m:t>m</m:t>
        </m:r>
        <m:r>
          <m:rPr>
            <m:sty m:val="p"/>
          </m:rPr>
          <w:rPr>
            <w:rFonts w:ascii="Cambria Math" w:eastAsia="Times New Roman" w:hAnsi="Cambria Math" w:cstheme="minorHAnsi"/>
            <w:color w:val="222222"/>
            <w:lang w:eastAsia="el-GR"/>
          </w:rPr>
          <m:t xml:space="preserve"> από το πάτωμα. Πόση είναι η βαρυτική ενέργεια του βιβλίου:</m:t>
        </m:r>
      </m:oMath>
    </w:p>
    <w:p w14:paraId="12A22019" w14:textId="77777777" w:rsidR="00DE0ECD" w:rsidRDefault="00DE0ECD" w:rsidP="004154BF">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α. σε σχέση με το πάτωμα</w:t>
      </w:r>
    </w:p>
    <w:p w14:paraId="70B613C1" w14:textId="77777777" w:rsidR="00DE0ECD" w:rsidRPr="004F4E55" w:rsidRDefault="00DE0ECD" w:rsidP="004154BF">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β. σε σχέση με το κεφάλι ενός παιδιού που έχει ύψος 1.60</w:t>
      </w:r>
      <w:r>
        <w:rPr>
          <w:rFonts w:eastAsia="Times New Roman" w:cstheme="minorHAnsi"/>
          <w:color w:val="222222"/>
          <w:lang w:val="en-US" w:eastAsia="el-GR"/>
        </w:rPr>
        <w:t>m</w:t>
      </w:r>
      <w:r w:rsidRPr="00C53503">
        <w:rPr>
          <w:rFonts w:eastAsia="Times New Roman" w:cstheme="minorHAnsi"/>
          <w:color w:val="222222"/>
          <w:lang w:eastAsia="el-GR"/>
        </w:rPr>
        <w:t>.</w:t>
      </w:r>
    </w:p>
    <w:p w14:paraId="1420C78E" w14:textId="77777777" w:rsidR="00DE0ECD" w:rsidRDefault="00DE0ECD" w:rsidP="004154BF">
      <w:pPr>
        <w:spacing w:line="360" w:lineRule="auto"/>
        <w:jc w:val="both"/>
        <w:rPr>
          <w:b/>
          <w:bCs/>
        </w:rPr>
      </w:pPr>
      <w:r w:rsidRPr="00853FE5">
        <w:rPr>
          <w:b/>
          <w:bCs/>
        </w:rPr>
        <w:t>Απάντηση</w:t>
      </w:r>
    </w:p>
    <w:p w14:paraId="4894508D" w14:textId="77777777" w:rsidR="00DE0ECD" w:rsidRDefault="00DE0ECD" w:rsidP="004154BF">
      <w:pPr>
        <w:spacing w:line="360" w:lineRule="auto"/>
        <w:jc w:val="both"/>
      </w:pPr>
      <w:r>
        <w:t>Γνωρίζουμε ότι η βαρυτική δυναμική ενέργεια ενός σώματος είναι ίση με το έργο της δύναμης που το ανύψωσε.</w:t>
      </w:r>
    </w:p>
    <w:p w14:paraId="7CE31360" w14:textId="77777777" w:rsidR="00DE0ECD" w:rsidRPr="00213A34" w:rsidRDefault="00DE0ECD" w:rsidP="004154BF">
      <w:pPr>
        <w:spacing w:line="360" w:lineRule="auto"/>
        <w:jc w:val="both"/>
        <w:rPr>
          <w:b/>
          <w:bCs/>
        </w:rPr>
      </w:pPr>
      <w:r>
        <w:t xml:space="preserve">Από την σχέση: </w:t>
      </w:r>
      <w:r w:rsidRPr="00D71251">
        <w:rPr>
          <w:lang w:val="en-US"/>
        </w:rPr>
        <w:t>U</w:t>
      </w:r>
      <w:r w:rsidRPr="00D71251">
        <w:t xml:space="preserve">  = </w:t>
      </w:r>
      <w:r w:rsidRPr="00D71251">
        <w:rPr>
          <w:lang w:val="en-US"/>
        </w:rPr>
        <w:t>w</w:t>
      </w:r>
      <w:r w:rsidRPr="00D71251">
        <w:rPr>
          <w:rFonts w:cstheme="minorHAnsi"/>
        </w:rPr>
        <w:t>∙</w:t>
      </w:r>
      <w:r w:rsidRPr="00D71251">
        <w:rPr>
          <w:lang w:val="en-US"/>
        </w:rPr>
        <w:t>h</w:t>
      </w:r>
      <w:r w:rsidRPr="00D71251">
        <w:t xml:space="preserve"> = </w:t>
      </w:r>
      <w:r w:rsidRPr="00D71251">
        <w:rPr>
          <w:lang w:val="en-US"/>
        </w:rPr>
        <w:t>m</w:t>
      </w:r>
      <w:r w:rsidRPr="00D71251">
        <w:rPr>
          <w:rFonts w:cstheme="minorHAnsi"/>
        </w:rPr>
        <w:t>∙</w:t>
      </w:r>
      <w:r w:rsidRPr="00D71251">
        <w:rPr>
          <w:lang w:val="en-US"/>
        </w:rPr>
        <w:t>g</w:t>
      </w:r>
      <w:r w:rsidRPr="00D71251">
        <w:rPr>
          <w:rFonts w:cstheme="minorHAnsi"/>
        </w:rPr>
        <w:t>∙</w:t>
      </w:r>
      <w:r w:rsidRPr="00D71251">
        <w:rPr>
          <w:lang w:val="en-US"/>
        </w:rPr>
        <w:t>h</w:t>
      </w:r>
    </w:p>
    <w:p w14:paraId="2E6B4821" w14:textId="77777777" w:rsidR="00DE0ECD" w:rsidRDefault="00DE0ECD" w:rsidP="004154BF">
      <w:pPr>
        <w:spacing w:line="360" w:lineRule="auto"/>
        <w:jc w:val="both"/>
      </w:pPr>
      <w:r>
        <w:t xml:space="preserve">(όπου </w:t>
      </w:r>
      <w:r>
        <w:rPr>
          <w:lang w:val="en-US"/>
        </w:rPr>
        <w:t>h</w:t>
      </w:r>
      <w:r w:rsidRPr="009A7436">
        <w:t xml:space="preserve"> </w:t>
      </w:r>
      <w:r>
        <w:t>είναι τι ύψος από το πάτωμα στο οποίο η βαρυτική δυναμική ενέργεια είναι μηδέν)</w:t>
      </w:r>
    </w:p>
    <w:p w14:paraId="64BAF65F" w14:textId="77777777" w:rsidR="00DE0ECD" w:rsidRDefault="00DE0ECD" w:rsidP="004154BF">
      <w:pPr>
        <w:spacing w:line="360" w:lineRule="auto"/>
        <w:jc w:val="both"/>
      </w:pPr>
      <w:r>
        <w:t xml:space="preserve"> Επομένως:</w:t>
      </w:r>
    </w:p>
    <w:p w14:paraId="738A994A" w14:textId="77777777" w:rsidR="00DE0ECD" w:rsidRDefault="00DE0ECD" w:rsidP="004154BF">
      <w:pPr>
        <w:spacing w:line="360" w:lineRule="auto"/>
        <w:jc w:val="both"/>
      </w:pPr>
      <w:r>
        <w:t>α. σε σχέση με το πάτωμα είναι:</w:t>
      </w:r>
    </w:p>
    <w:p w14:paraId="2727929D" w14:textId="77777777" w:rsidR="00DE0ECD" w:rsidRPr="000A5494" w:rsidRDefault="00DE0ECD" w:rsidP="004154BF">
      <w:pPr>
        <w:spacing w:line="360" w:lineRule="auto"/>
        <w:jc w:val="both"/>
        <w:rPr>
          <w:rFonts w:cstheme="minorHAnsi"/>
        </w:rPr>
      </w:pPr>
      <w:r w:rsidRPr="0031787A">
        <w:rPr>
          <w:lang w:val="en-US"/>
        </w:rPr>
        <w:t>U</w:t>
      </w:r>
      <w:r w:rsidRPr="000A5494">
        <w:t xml:space="preserve">  = </w:t>
      </w:r>
      <w:r w:rsidRPr="0031787A">
        <w:rPr>
          <w:lang w:val="en-US"/>
        </w:rPr>
        <w:t>m</w:t>
      </w:r>
      <w:r w:rsidRPr="000A5494">
        <w:rPr>
          <w:rFonts w:cstheme="minorHAnsi"/>
        </w:rPr>
        <w:t>∙</w:t>
      </w:r>
      <w:r w:rsidRPr="0031787A">
        <w:rPr>
          <w:lang w:val="en-US"/>
        </w:rPr>
        <w:t>g</w:t>
      </w:r>
      <w:r w:rsidRPr="000A5494">
        <w:rPr>
          <w:rFonts w:cstheme="minorHAnsi"/>
        </w:rPr>
        <w:t>∙</w:t>
      </w:r>
      <w:r w:rsidRPr="0031787A">
        <w:rPr>
          <w:lang w:val="en-US"/>
        </w:rPr>
        <w:t>h</w:t>
      </w:r>
      <w:r w:rsidRPr="000A5494">
        <w:t xml:space="preserve"> = 2</w:t>
      </w:r>
      <w:r>
        <w:rPr>
          <w:lang w:val="en-US"/>
        </w:rPr>
        <w:t>Kg</w:t>
      </w:r>
      <w:r w:rsidRPr="000A5494">
        <w:t xml:space="preserve"> </w:t>
      </w:r>
      <w:r w:rsidRPr="000A5494">
        <w:rPr>
          <w:rFonts w:cstheme="minorHAnsi"/>
        </w:rPr>
        <w:t>∙ 10</w:t>
      </w:r>
      <w:r>
        <w:rPr>
          <w:rFonts w:cstheme="minorHAnsi"/>
          <w:lang w:val="en-US"/>
        </w:rPr>
        <w:t>m</w:t>
      </w:r>
      <w:r w:rsidRPr="000A5494">
        <w:rPr>
          <w:rFonts w:cstheme="minorHAnsi"/>
        </w:rPr>
        <w:t>/</w:t>
      </w:r>
      <w:r>
        <w:rPr>
          <w:rFonts w:cstheme="minorHAnsi"/>
          <w:lang w:val="en-US"/>
        </w:rPr>
        <w:t>s</w:t>
      </w:r>
      <w:r w:rsidRPr="000A5494">
        <w:rPr>
          <w:rFonts w:cstheme="minorHAnsi"/>
          <w:vertAlign w:val="superscript"/>
        </w:rPr>
        <w:t xml:space="preserve">2 </w:t>
      </w:r>
      <w:r w:rsidRPr="000A5494">
        <w:rPr>
          <w:rFonts w:cstheme="minorHAnsi"/>
        </w:rPr>
        <w:t>∙ 2</w:t>
      </w:r>
      <w:r>
        <w:rPr>
          <w:rFonts w:cstheme="minorHAnsi"/>
          <w:lang w:val="en-US"/>
        </w:rPr>
        <w:t>m</w:t>
      </w:r>
      <w:r w:rsidRPr="000A5494">
        <w:rPr>
          <w:rFonts w:cstheme="minorHAnsi"/>
        </w:rPr>
        <w:t xml:space="preserve"> = 40</w:t>
      </w:r>
      <w:r>
        <w:rPr>
          <w:rFonts w:cstheme="minorHAnsi"/>
          <w:lang w:val="en-US"/>
        </w:rPr>
        <w:t>J</w:t>
      </w:r>
    </w:p>
    <w:p w14:paraId="343045B6" w14:textId="77777777" w:rsidR="00DE0ECD" w:rsidRDefault="00DE0ECD" w:rsidP="004154BF">
      <w:pPr>
        <w:spacing w:line="360" w:lineRule="auto"/>
        <w:jc w:val="both"/>
        <w:rPr>
          <w:rFonts w:cstheme="minorHAnsi"/>
        </w:rPr>
      </w:pPr>
      <w:r>
        <w:rPr>
          <w:rFonts w:cstheme="minorHAnsi"/>
        </w:rPr>
        <w:t>Β</w:t>
      </w:r>
      <w:r w:rsidRPr="0091590B">
        <w:rPr>
          <w:rFonts w:cstheme="minorHAnsi"/>
        </w:rPr>
        <w:t>.</w:t>
      </w:r>
      <w:r>
        <w:rPr>
          <w:rFonts w:cstheme="minorHAnsi"/>
        </w:rPr>
        <w:t xml:space="preserve"> Σε σχέση με το κεφάλι ενός παιδιού που έχει ύψος 1,60</w:t>
      </w:r>
      <w:r>
        <w:rPr>
          <w:rFonts w:cstheme="minorHAnsi"/>
          <w:lang w:val="en-US"/>
        </w:rPr>
        <w:t>m</w:t>
      </w:r>
      <w:r w:rsidRPr="0091590B">
        <w:rPr>
          <w:rFonts w:cstheme="minorHAnsi"/>
        </w:rPr>
        <w:t xml:space="preserve"> </w:t>
      </w:r>
      <w:r>
        <w:rPr>
          <w:rFonts w:cstheme="minorHAnsi"/>
        </w:rPr>
        <w:t>είναι:</w:t>
      </w:r>
    </w:p>
    <w:p w14:paraId="3AEF2531" w14:textId="77777777" w:rsidR="00DE0ECD" w:rsidRDefault="00DE0ECD" w:rsidP="004154BF">
      <w:pPr>
        <w:spacing w:line="360" w:lineRule="auto"/>
        <w:jc w:val="both"/>
        <w:rPr>
          <w:rFonts w:cstheme="minorHAnsi"/>
          <w:lang w:val="en-US"/>
        </w:rPr>
      </w:pPr>
      <w:r w:rsidRPr="0031787A">
        <w:rPr>
          <w:lang w:val="en-US"/>
        </w:rPr>
        <w:t>U</w:t>
      </w:r>
      <w:r w:rsidRPr="00F81147">
        <w:rPr>
          <w:lang w:val="en-US"/>
        </w:rPr>
        <w:t xml:space="preserve">  = </w:t>
      </w:r>
      <w:r w:rsidRPr="0031787A">
        <w:rPr>
          <w:lang w:val="en-US"/>
        </w:rPr>
        <w:t>m</w:t>
      </w:r>
      <w:r w:rsidRPr="00F81147">
        <w:rPr>
          <w:rFonts w:cstheme="minorHAnsi"/>
          <w:lang w:val="en-US"/>
        </w:rPr>
        <w:t>∙</w:t>
      </w:r>
      <w:r w:rsidRPr="0031787A">
        <w:rPr>
          <w:lang w:val="en-US"/>
        </w:rPr>
        <w:t>g</w:t>
      </w:r>
      <w:r w:rsidRPr="00F81147">
        <w:rPr>
          <w:rFonts w:cstheme="minorHAnsi"/>
          <w:lang w:val="en-US"/>
        </w:rPr>
        <w:t>∙</w:t>
      </w:r>
      <w:r w:rsidRPr="0031787A">
        <w:rPr>
          <w:lang w:val="en-US"/>
        </w:rPr>
        <w:t>h</w:t>
      </w:r>
      <w:r w:rsidRPr="00F81147">
        <w:rPr>
          <w:lang w:val="en-US"/>
        </w:rPr>
        <w:t xml:space="preserve"> = </w:t>
      </w:r>
      <w:r>
        <w:rPr>
          <w:lang w:val="en-US"/>
        </w:rPr>
        <w:t xml:space="preserve">2Kg </w:t>
      </w:r>
      <w:r>
        <w:rPr>
          <w:rFonts w:cstheme="minorHAnsi"/>
          <w:lang w:val="en-US"/>
        </w:rPr>
        <w:t>∙ 10m/s</w:t>
      </w:r>
      <w:r w:rsidRPr="00554B0F">
        <w:rPr>
          <w:rFonts w:cstheme="minorHAnsi"/>
          <w:vertAlign w:val="superscript"/>
          <w:lang w:val="en-US"/>
        </w:rPr>
        <w:t>2</w:t>
      </w:r>
      <w:r>
        <w:rPr>
          <w:rFonts w:cstheme="minorHAnsi"/>
          <w:vertAlign w:val="superscript"/>
          <w:lang w:val="en-US"/>
        </w:rPr>
        <w:t xml:space="preserve"> </w:t>
      </w:r>
      <w:r>
        <w:rPr>
          <w:rFonts w:cstheme="minorHAnsi"/>
          <w:lang w:val="en-US"/>
        </w:rPr>
        <w:t xml:space="preserve">∙ </w:t>
      </w:r>
      <w:r w:rsidRPr="00D71251">
        <w:rPr>
          <w:rFonts w:cstheme="minorHAnsi"/>
          <w:lang w:val="en-US"/>
        </w:rPr>
        <w:t>(</w:t>
      </w:r>
      <w:r>
        <w:rPr>
          <w:rFonts w:cstheme="minorHAnsi"/>
          <w:lang w:val="en-US"/>
        </w:rPr>
        <w:t>2m</w:t>
      </w:r>
      <w:r w:rsidRPr="00D71251">
        <w:rPr>
          <w:rFonts w:cstheme="minorHAnsi"/>
          <w:lang w:val="en-US"/>
        </w:rPr>
        <w:t xml:space="preserve"> – 1,60</w:t>
      </w:r>
      <w:r>
        <w:rPr>
          <w:rFonts w:cstheme="minorHAnsi"/>
          <w:lang w:val="en-US"/>
        </w:rPr>
        <w:t>m) = 8J</w:t>
      </w:r>
    </w:p>
    <w:p w14:paraId="0372ACFC" w14:textId="77777777" w:rsidR="00DE0ECD" w:rsidRPr="000A5494" w:rsidRDefault="00DE0ECD" w:rsidP="004154BF">
      <w:pPr>
        <w:spacing w:line="360" w:lineRule="auto"/>
        <w:jc w:val="both"/>
        <w:rPr>
          <w:rFonts w:cs="Calibri"/>
          <w:b/>
          <w:bCs/>
          <w:lang w:val="en-US"/>
        </w:rPr>
      </w:pPr>
    </w:p>
    <w:p w14:paraId="18DAA480" w14:textId="77777777" w:rsidR="00DE0ECD" w:rsidRDefault="00DE0ECD" w:rsidP="004154BF">
      <w:pPr>
        <w:spacing w:line="360" w:lineRule="auto"/>
        <w:jc w:val="both"/>
        <w:rPr>
          <w:rFonts w:cs="Calibri"/>
          <w:b/>
          <w:bCs/>
        </w:rPr>
      </w:pPr>
    </w:p>
    <w:p w14:paraId="2B3A688D" w14:textId="7D67F979" w:rsidR="00DE0ECD" w:rsidRDefault="00DE0ECD" w:rsidP="004154BF">
      <w:pPr>
        <w:spacing w:line="360" w:lineRule="auto"/>
        <w:jc w:val="both"/>
        <w:rPr>
          <w:rFonts w:eastAsia="Times New Roman" w:cstheme="minorHAnsi"/>
          <w:b/>
          <w:bCs/>
          <w:lang w:eastAsia="el-GR"/>
        </w:rPr>
      </w:pPr>
      <w:r w:rsidRPr="008F5CBE">
        <w:rPr>
          <w:rFonts w:cs="Calibri"/>
          <w:b/>
          <w:bCs/>
        </w:rPr>
        <w:lastRenderedPageBreak/>
        <w:t>Ερωτήσεις-Ασκήσεις</w:t>
      </w:r>
    </w:p>
    <w:p w14:paraId="7AC9C4C8" w14:textId="77777777" w:rsidR="00DE0ECD" w:rsidRDefault="00DE0ECD" w:rsidP="004154BF">
      <w:pPr>
        <w:spacing w:line="360" w:lineRule="auto"/>
        <w:jc w:val="both"/>
        <w:rPr>
          <w:rFonts w:eastAsia="Times New Roman" w:cstheme="minorHAnsi"/>
          <w:lang w:eastAsia="el-GR"/>
        </w:rPr>
      </w:pPr>
      <w:r w:rsidRPr="00ED2269">
        <w:rPr>
          <w:b/>
          <w:bCs/>
        </w:rPr>
        <w:t>1.</w:t>
      </w:r>
      <w:r w:rsidRPr="003B7240">
        <w:t xml:space="preserve"> </w:t>
      </w:r>
      <w:r>
        <w:rPr>
          <w:rFonts w:eastAsia="Times New Roman" w:cstheme="minorHAnsi"/>
          <w:lang w:eastAsia="el-GR"/>
        </w:rPr>
        <w:t>Να γράψετε το σύμβολο Σ στις σωστές ή το σύμβολο Λ στις λανθασμένες προτάσεις. Να αιτιολογήσετε τις λανθασμένες προτάσεις.</w:t>
      </w:r>
    </w:p>
    <w:p w14:paraId="298F2B83" w14:textId="77777777" w:rsidR="00DE0ECD" w:rsidRDefault="00DE0ECD" w:rsidP="004154BF">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Pr>
          <w:rFonts w:eastAsia="Times New Roman" w:cstheme="minorHAnsi"/>
          <w:lang w:eastAsia="el-GR"/>
        </w:rPr>
        <w:t xml:space="preserve"> Ένα μήλο αν βρεθεί στο ίδιο ύψος στη επιφάνεια της Γης και στην επιφάνεια της Σελήνης θα έχει την ίδια δυναμική ενέργεια.</w:t>
      </w:r>
    </w:p>
    <w:p w14:paraId="748507FE" w14:textId="77777777" w:rsidR="00DE0ECD" w:rsidRDefault="00DE0ECD" w:rsidP="004154BF">
      <w:pPr>
        <w:suppressAutoHyphens/>
        <w:spacing w:line="360" w:lineRule="auto"/>
        <w:jc w:val="both"/>
        <w:rPr>
          <w:rFonts w:eastAsia="Times New Roman" w:cstheme="minorHAnsi"/>
          <w:lang w:eastAsia="el-GR"/>
        </w:rPr>
      </w:pPr>
      <w:r w:rsidRPr="000D5EC5">
        <w:rPr>
          <w:rFonts w:eastAsia="Times New Roman" w:cstheme="minorHAnsi"/>
          <w:b/>
          <w:bCs/>
          <w:lang w:eastAsia="el-GR"/>
        </w:rPr>
        <w:t xml:space="preserve">β. </w:t>
      </w:r>
      <w:r>
        <w:rPr>
          <w:rFonts w:eastAsia="Times New Roman" w:cstheme="minorHAnsi"/>
          <w:lang w:eastAsia="el-GR"/>
        </w:rPr>
        <w:t xml:space="preserve">Η κινητική ενέργεια ενός σώματος είναι ανάλογη της ταχύτητας του. </w:t>
      </w:r>
    </w:p>
    <w:p w14:paraId="2E909F73" w14:textId="77777777" w:rsidR="00DE0ECD" w:rsidRDefault="00DE0ECD" w:rsidP="004154BF">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Pr>
          <w:rFonts w:eastAsia="Times New Roman" w:cstheme="minorHAnsi"/>
          <w:lang w:eastAsia="el-GR"/>
        </w:rPr>
        <w:t xml:space="preserve"> Από δύο σώματα ίδιας κινητικής ενέργειας, μεγαλύτερη ταχύτητα έχει το σώμα με τη μεγαλύτερη μάζα.</w:t>
      </w:r>
    </w:p>
    <w:p w14:paraId="7D41C222" w14:textId="77777777" w:rsidR="00DE0ECD" w:rsidRPr="00340E7F" w:rsidRDefault="00DE0ECD" w:rsidP="004154BF">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Pr>
          <w:rFonts w:eastAsia="Times New Roman" w:cstheme="minorHAnsi"/>
          <w:lang w:eastAsia="el-GR"/>
        </w:rPr>
        <w:t xml:space="preserve"> Ένα αυτοκίνητο που κινείται με 100</w:t>
      </w:r>
      <w:r>
        <w:rPr>
          <w:rFonts w:eastAsia="Times New Roman" w:cstheme="minorHAnsi"/>
          <w:lang w:val="en-US" w:eastAsia="el-GR"/>
        </w:rPr>
        <w:t>Km</w:t>
      </w:r>
      <w:r w:rsidRPr="00E57E45">
        <w:rPr>
          <w:rFonts w:eastAsia="Times New Roman" w:cstheme="minorHAnsi"/>
          <w:lang w:eastAsia="el-GR"/>
        </w:rPr>
        <w:t>/</w:t>
      </w:r>
      <w:r>
        <w:rPr>
          <w:rFonts w:eastAsia="Times New Roman" w:cstheme="minorHAnsi"/>
          <w:lang w:val="en-US" w:eastAsia="el-GR"/>
        </w:rPr>
        <w:t>h</w:t>
      </w:r>
      <w:r w:rsidRPr="00E57E45">
        <w:rPr>
          <w:rFonts w:eastAsia="Times New Roman" w:cstheme="minorHAnsi"/>
          <w:lang w:eastAsia="el-GR"/>
        </w:rPr>
        <w:t xml:space="preserve"> </w:t>
      </w:r>
      <w:r>
        <w:rPr>
          <w:rFonts w:eastAsia="Times New Roman" w:cstheme="minorHAnsi"/>
          <w:lang w:eastAsia="el-GR"/>
        </w:rPr>
        <w:t>έχει διπλάσια κινητική ενέργεια συγκριτικά με εκείνη που έχει όταν κινείται με 50</w:t>
      </w:r>
      <w:r>
        <w:rPr>
          <w:rFonts w:eastAsia="Times New Roman" w:cstheme="minorHAnsi"/>
          <w:lang w:val="en-US" w:eastAsia="el-GR"/>
        </w:rPr>
        <w:t>km</w:t>
      </w:r>
      <w:r w:rsidRPr="00340E7F">
        <w:rPr>
          <w:rFonts w:eastAsia="Times New Roman" w:cstheme="minorHAnsi"/>
          <w:lang w:eastAsia="el-GR"/>
        </w:rPr>
        <w:t>/</w:t>
      </w:r>
      <w:r>
        <w:rPr>
          <w:rFonts w:eastAsia="Times New Roman" w:cstheme="minorHAnsi"/>
          <w:lang w:val="en-US" w:eastAsia="el-GR"/>
        </w:rPr>
        <w:t>h</w:t>
      </w:r>
      <w:r w:rsidRPr="00340E7F">
        <w:rPr>
          <w:rFonts w:eastAsia="Times New Roman" w:cstheme="minorHAnsi"/>
          <w:lang w:eastAsia="el-GR"/>
        </w:rPr>
        <w:t>.</w:t>
      </w:r>
    </w:p>
    <w:p w14:paraId="5EC19DDE" w14:textId="77777777" w:rsidR="00DE0ECD" w:rsidRDefault="00DE0ECD" w:rsidP="004154BF">
      <w:pPr>
        <w:spacing w:line="360" w:lineRule="auto"/>
        <w:jc w:val="both"/>
      </w:pPr>
      <w:r w:rsidRPr="00B65A47">
        <w:rPr>
          <w:b/>
          <w:bCs/>
        </w:rPr>
        <w:t>ε.</w:t>
      </w:r>
      <w:r>
        <w:rPr>
          <w:b/>
          <w:bCs/>
        </w:rPr>
        <w:t xml:space="preserve"> </w:t>
      </w:r>
      <w:r>
        <w:t>Όταν το έργο του βάρους ενός σώματος  είναι αρνητικό, τότε η δυναμική του ενέργεια μειώνεται.</w:t>
      </w:r>
    </w:p>
    <w:p w14:paraId="44D22FE1" w14:textId="77777777" w:rsidR="00DE0ECD" w:rsidRPr="004F1C8D" w:rsidRDefault="00DE0ECD" w:rsidP="004154BF">
      <w:pPr>
        <w:spacing w:line="360" w:lineRule="auto"/>
        <w:jc w:val="both"/>
      </w:pPr>
    </w:p>
    <w:p w14:paraId="4E83A999" w14:textId="77777777" w:rsidR="00DE0ECD" w:rsidRDefault="00DE0ECD" w:rsidP="004154BF">
      <w:pPr>
        <w:spacing w:line="360" w:lineRule="auto"/>
        <w:jc w:val="both"/>
      </w:pPr>
      <w:r w:rsidRPr="00D6126A">
        <w:rPr>
          <w:b/>
          <w:bCs/>
        </w:rPr>
        <w:t xml:space="preserve">2. </w:t>
      </w:r>
      <w:r>
        <w:t>Ένα σώμα μάζας 4</w:t>
      </w:r>
      <w:r>
        <w:rPr>
          <w:lang w:val="en-US"/>
        </w:rPr>
        <w:t>kg</w:t>
      </w:r>
      <w:r>
        <w:t xml:space="preserve"> βρίσκεται σε ορισμένο ύψος από το έδαφος. Τι μάζα θα έχει ένα άλλο σώμα που στον ίδιο τόπο βρίσκεται σε διπλάσιο ύψος και έχει διπλάσια δυναμική ενέργεια από το πρώτο;</w:t>
      </w:r>
    </w:p>
    <w:p w14:paraId="2C0E2AC6" w14:textId="77777777" w:rsidR="00DE0ECD" w:rsidRDefault="00DE0ECD" w:rsidP="004154BF">
      <w:pPr>
        <w:spacing w:line="360" w:lineRule="auto"/>
        <w:jc w:val="both"/>
      </w:pPr>
    </w:p>
    <w:p w14:paraId="368BBFC1" w14:textId="77777777" w:rsidR="00DE0ECD" w:rsidRDefault="00DE0ECD" w:rsidP="004154BF">
      <w:pPr>
        <w:spacing w:line="360" w:lineRule="auto"/>
        <w:jc w:val="both"/>
      </w:pPr>
      <w:r w:rsidRPr="00E127A7">
        <w:rPr>
          <w:b/>
          <w:bCs/>
        </w:rPr>
        <w:t>3.</w:t>
      </w:r>
      <w:r>
        <w:t xml:space="preserve"> Ένα σώμα έχει κινητική ενέργεια Ε</w:t>
      </w:r>
      <w:r w:rsidRPr="00AC10A8">
        <w:rPr>
          <w:vertAlign w:val="subscript"/>
        </w:rPr>
        <w:t>κ1</w:t>
      </w:r>
      <w:r>
        <w:t xml:space="preserve"> = 400</w:t>
      </w:r>
      <w:r>
        <w:rPr>
          <w:lang w:val="en-US"/>
        </w:rPr>
        <w:t>J</w:t>
      </w:r>
      <w:r w:rsidRPr="00211ABF">
        <w:t xml:space="preserve">. </w:t>
      </w:r>
      <w:r>
        <w:t>Ένα άλλο σώμα που έχει τη μισή μάζα  και τριπλάσια ταχύτητα από το πρώτο, πόση κινητική ενέργεια θα έχει;</w:t>
      </w:r>
    </w:p>
    <w:p w14:paraId="2A481014" w14:textId="77777777" w:rsidR="00DE0ECD" w:rsidRDefault="00DE0ECD" w:rsidP="004154BF">
      <w:pPr>
        <w:spacing w:line="360" w:lineRule="auto"/>
        <w:jc w:val="both"/>
      </w:pPr>
    </w:p>
    <w:p w14:paraId="299D9540" w14:textId="77777777" w:rsidR="00DE0ECD" w:rsidRDefault="00DE0ECD" w:rsidP="004154BF">
      <w:pPr>
        <w:spacing w:line="360" w:lineRule="auto"/>
        <w:jc w:val="both"/>
      </w:pPr>
      <w:r w:rsidRPr="00E127A7">
        <w:rPr>
          <w:b/>
          <w:bCs/>
        </w:rPr>
        <w:t>4.</w:t>
      </w:r>
      <w:r>
        <w:t xml:space="preserve"> Αυτοκίνητο που κινείται με κάποια ταχύτητα έχει κινητική ενέργεια Ε</w:t>
      </w:r>
      <w:r w:rsidRPr="00AC10A8">
        <w:rPr>
          <w:vertAlign w:val="subscript"/>
        </w:rPr>
        <w:t>κ1</w:t>
      </w:r>
      <w:r>
        <w:t xml:space="preserve"> = 4500Κ</w:t>
      </w:r>
      <w:r>
        <w:rPr>
          <w:lang w:val="en-US"/>
        </w:rPr>
        <w:t>J</w:t>
      </w:r>
      <w:r w:rsidRPr="00211ABF">
        <w:t>.</w:t>
      </w:r>
      <w:r>
        <w:t xml:space="preserve"> Κάποια στιγμή φρενάρει. Όταν η ταχύτητα του γίνει ίση με το 1/3 της αρχικής, πόση είναι η κινητική ενέργεια που έχασε το κινητό;</w:t>
      </w:r>
    </w:p>
    <w:p w14:paraId="1D7384C1" w14:textId="77777777" w:rsidR="00DE0ECD" w:rsidRDefault="00DE0ECD" w:rsidP="004154BF">
      <w:pPr>
        <w:spacing w:line="360" w:lineRule="auto"/>
        <w:jc w:val="both"/>
      </w:pPr>
    </w:p>
    <w:p w14:paraId="73B8A50B" w14:textId="77777777" w:rsidR="00DE0ECD" w:rsidRDefault="00DE0ECD" w:rsidP="004154BF">
      <w:pPr>
        <w:spacing w:line="360" w:lineRule="auto"/>
        <w:jc w:val="both"/>
      </w:pPr>
      <w:r w:rsidRPr="00F506C5">
        <w:rPr>
          <w:b/>
          <w:bCs/>
        </w:rPr>
        <w:t>5.</w:t>
      </w:r>
      <w:r>
        <w:t xml:space="preserve"> Ένα κιβώτιο μάζας 4</w:t>
      </w:r>
      <w:r>
        <w:rPr>
          <w:lang w:val="en-US"/>
        </w:rPr>
        <w:t>Kg</w:t>
      </w:r>
      <w:r w:rsidRPr="00D54452">
        <w:t xml:space="preserve"> </w:t>
      </w:r>
      <w:r>
        <w:t>ηρεμεί σε λείο οριζόντιο επίπεδο. Κάποια στιγμή ενεργεί πάνω του σταθερή δύναμη 80Ν. Να βρεθεί η κινητική  ενέργεια που θα αποκτήσει το κιβώτιο μετά από μετατόπιση κατά 2,5</w:t>
      </w:r>
      <w:r>
        <w:rPr>
          <w:lang w:val="en-US"/>
        </w:rPr>
        <w:t>m</w:t>
      </w:r>
      <w:r w:rsidRPr="001763C0">
        <w:t xml:space="preserve">. </w:t>
      </w:r>
      <w:r>
        <w:t>Τι ταχύτητα θα έχει τότε το κιβώτιο;</w:t>
      </w:r>
    </w:p>
    <w:p w14:paraId="0DA09B66" w14:textId="77777777" w:rsidR="00DE0ECD" w:rsidRDefault="00DE0ECD" w:rsidP="004154BF">
      <w:pPr>
        <w:spacing w:line="360" w:lineRule="auto"/>
        <w:jc w:val="both"/>
      </w:pPr>
    </w:p>
    <w:p w14:paraId="65764A08" w14:textId="77777777" w:rsidR="00DE0ECD" w:rsidRPr="00B62672" w:rsidRDefault="00DE0ECD" w:rsidP="004154BF">
      <w:pPr>
        <w:spacing w:line="360" w:lineRule="auto"/>
        <w:jc w:val="both"/>
      </w:pPr>
      <w:r w:rsidRPr="001E11B4">
        <w:rPr>
          <w:b/>
          <w:bCs/>
        </w:rPr>
        <w:t>6.</w:t>
      </w:r>
      <w:r>
        <w:t xml:space="preserve"> Ένα μικρό αεροπλάνο βάρους 500Ν πετάει σε ύψος 200</w:t>
      </w:r>
      <w:r>
        <w:rPr>
          <w:lang w:val="en-US"/>
        </w:rPr>
        <w:t>m</w:t>
      </w:r>
      <w:r w:rsidRPr="00790118">
        <w:t xml:space="preserve"> </w:t>
      </w:r>
      <w:r>
        <w:t>με ταχύτητα 720</w:t>
      </w:r>
      <w:r>
        <w:rPr>
          <w:lang w:val="en-US"/>
        </w:rPr>
        <w:t>Km</w:t>
      </w:r>
      <w:r w:rsidRPr="00B62672">
        <w:t>/</w:t>
      </w:r>
      <w:r>
        <w:rPr>
          <w:lang w:val="en-US"/>
        </w:rPr>
        <w:t>h</w:t>
      </w:r>
      <w:r w:rsidRPr="00B62672">
        <w:t xml:space="preserve">.  </w:t>
      </w:r>
      <w:r>
        <w:t>Να υπολογίσετε την δυναμική και την κινητική του ενέργεια.</w:t>
      </w:r>
    </w:p>
    <w:p w14:paraId="0602F4AB" w14:textId="77777777" w:rsidR="00DE0ECD" w:rsidRDefault="00DE0ECD" w:rsidP="004154BF">
      <w:pPr>
        <w:spacing w:line="360" w:lineRule="auto"/>
        <w:jc w:val="both"/>
        <w:rPr>
          <w:noProof/>
        </w:rPr>
      </w:pPr>
      <w:r>
        <w:t xml:space="preserve"> </w:t>
      </w:r>
    </w:p>
    <w:p w14:paraId="3E31DF11" w14:textId="747E141C" w:rsidR="00AB75F5" w:rsidRPr="00DE0ECD" w:rsidRDefault="00AB75F5" w:rsidP="004154BF">
      <w:pPr>
        <w:spacing w:line="360" w:lineRule="auto"/>
      </w:pPr>
    </w:p>
    <w:sectPr w:rsidR="00AB75F5" w:rsidRPr="00DE0EC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7D6F" w14:textId="77777777" w:rsidR="00FA4BF7" w:rsidRDefault="00FA4BF7" w:rsidP="004F6C44">
      <w:r>
        <w:separator/>
      </w:r>
    </w:p>
  </w:endnote>
  <w:endnote w:type="continuationSeparator" w:id="0">
    <w:p w14:paraId="1F6CC3EF" w14:textId="77777777" w:rsidR="00FA4BF7" w:rsidRDefault="00FA4BF7"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End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51DF" w14:textId="77777777" w:rsidR="00FA4BF7" w:rsidRDefault="00FA4BF7" w:rsidP="004F6C44">
      <w:r>
        <w:separator/>
      </w:r>
    </w:p>
  </w:footnote>
  <w:footnote w:type="continuationSeparator" w:id="0">
    <w:p w14:paraId="0D42B60B" w14:textId="77777777" w:rsidR="00FA4BF7" w:rsidRDefault="00FA4BF7"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D10"/>
    <w:multiLevelType w:val="hybridMultilevel"/>
    <w:tmpl w:val="14ECEC66"/>
    <w:lvl w:ilvl="0" w:tplc="4AB2DF0E">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05AD1"/>
    <w:multiLevelType w:val="hybridMultilevel"/>
    <w:tmpl w:val="FBC421B0"/>
    <w:lvl w:ilvl="0" w:tplc="FFFFFFFF">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9D6A2A"/>
    <w:multiLevelType w:val="hybridMultilevel"/>
    <w:tmpl w:val="35F44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56866930">
    <w:abstractNumId w:val="2"/>
  </w:num>
  <w:num w:numId="2" w16cid:durableId="544567648">
    <w:abstractNumId w:val="0"/>
  </w:num>
  <w:num w:numId="3" w16cid:durableId="149391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27520"/>
    <w:rsid w:val="00041CD9"/>
    <w:rsid w:val="00041DA7"/>
    <w:rsid w:val="000477A9"/>
    <w:rsid w:val="00050D75"/>
    <w:rsid w:val="00051E83"/>
    <w:rsid w:val="00053019"/>
    <w:rsid w:val="00055814"/>
    <w:rsid w:val="00055B90"/>
    <w:rsid w:val="00057CEF"/>
    <w:rsid w:val="0006792A"/>
    <w:rsid w:val="00070747"/>
    <w:rsid w:val="000732BD"/>
    <w:rsid w:val="000750FF"/>
    <w:rsid w:val="0007619B"/>
    <w:rsid w:val="00087EFF"/>
    <w:rsid w:val="00093DBE"/>
    <w:rsid w:val="0009539A"/>
    <w:rsid w:val="0009551F"/>
    <w:rsid w:val="0009687C"/>
    <w:rsid w:val="000A3187"/>
    <w:rsid w:val="000A683E"/>
    <w:rsid w:val="000A7094"/>
    <w:rsid w:val="000A792E"/>
    <w:rsid w:val="000C3254"/>
    <w:rsid w:val="000C5D37"/>
    <w:rsid w:val="000C6DE5"/>
    <w:rsid w:val="000D079E"/>
    <w:rsid w:val="000D1E7D"/>
    <w:rsid w:val="000D3455"/>
    <w:rsid w:val="000E146C"/>
    <w:rsid w:val="000E5605"/>
    <w:rsid w:val="000E7152"/>
    <w:rsid w:val="000F18C3"/>
    <w:rsid w:val="000F3565"/>
    <w:rsid w:val="000F4807"/>
    <w:rsid w:val="000F7E6A"/>
    <w:rsid w:val="001026D9"/>
    <w:rsid w:val="00105063"/>
    <w:rsid w:val="0010529D"/>
    <w:rsid w:val="00105BB9"/>
    <w:rsid w:val="00106A3C"/>
    <w:rsid w:val="00107ABA"/>
    <w:rsid w:val="00110038"/>
    <w:rsid w:val="001144D3"/>
    <w:rsid w:val="00115710"/>
    <w:rsid w:val="001211BC"/>
    <w:rsid w:val="00125F9F"/>
    <w:rsid w:val="00135B05"/>
    <w:rsid w:val="00137067"/>
    <w:rsid w:val="00143D74"/>
    <w:rsid w:val="00144C44"/>
    <w:rsid w:val="001460A2"/>
    <w:rsid w:val="001477D5"/>
    <w:rsid w:val="00151515"/>
    <w:rsid w:val="0015356A"/>
    <w:rsid w:val="00154F66"/>
    <w:rsid w:val="001640D9"/>
    <w:rsid w:val="00164C8D"/>
    <w:rsid w:val="00166646"/>
    <w:rsid w:val="00167935"/>
    <w:rsid w:val="00167EA0"/>
    <w:rsid w:val="001701D4"/>
    <w:rsid w:val="0017469D"/>
    <w:rsid w:val="00180087"/>
    <w:rsid w:val="00182B9A"/>
    <w:rsid w:val="00184EDC"/>
    <w:rsid w:val="001A2366"/>
    <w:rsid w:val="001A36F0"/>
    <w:rsid w:val="001B10C8"/>
    <w:rsid w:val="001B291D"/>
    <w:rsid w:val="001C058F"/>
    <w:rsid w:val="001C06DD"/>
    <w:rsid w:val="001C25DD"/>
    <w:rsid w:val="001C461F"/>
    <w:rsid w:val="001D4F48"/>
    <w:rsid w:val="001D57BA"/>
    <w:rsid w:val="001E3BCE"/>
    <w:rsid w:val="001F2624"/>
    <w:rsid w:val="0020029E"/>
    <w:rsid w:val="0020305A"/>
    <w:rsid w:val="00203F79"/>
    <w:rsid w:val="00205CB3"/>
    <w:rsid w:val="00211089"/>
    <w:rsid w:val="002129D0"/>
    <w:rsid w:val="0022142A"/>
    <w:rsid w:val="002248B0"/>
    <w:rsid w:val="002301EE"/>
    <w:rsid w:val="00233310"/>
    <w:rsid w:val="0024405B"/>
    <w:rsid w:val="002455FA"/>
    <w:rsid w:val="002457D7"/>
    <w:rsid w:val="00247385"/>
    <w:rsid w:val="002513D5"/>
    <w:rsid w:val="00251EA6"/>
    <w:rsid w:val="00254189"/>
    <w:rsid w:val="0027056E"/>
    <w:rsid w:val="00274BB9"/>
    <w:rsid w:val="00281168"/>
    <w:rsid w:val="0028609B"/>
    <w:rsid w:val="0029044C"/>
    <w:rsid w:val="00292CF5"/>
    <w:rsid w:val="00293FAD"/>
    <w:rsid w:val="00294A8F"/>
    <w:rsid w:val="002A5AB3"/>
    <w:rsid w:val="002B024C"/>
    <w:rsid w:val="002C2F41"/>
    <w:rsid w:val="002C475A"/>
    <w:rsid w:val="002C5DFC"/>
    <w:rsid w:val="002C6AE8"/>
    <w:rsid w:val="002C7AEF"/>
    <w:rsid w:val="002D0A2E"/>
    <w:rsid w:val="002D2615"/>
    <w:rsid w:val="002E13FA"/>
    <w:rsid w:val="002E6741"/>
    <w:rsid w:val="002F38B2"/>
    <w:rsid w:val="002F3C6D"/>
    <w:rsid w:val="002F3FED"/>
    <w:rsid w:val="002F4878"/>
    <w:rsid w:val="002F56A7"/>
    <w:rsid w:val="002F5AE4"/>
    <w:rsid w:val="003005DD"/>
    <w:rsid w:val="00300AFE"/>
    <w:rsid w:val="0030306E"/>
    <w:rsid w:val="00304378"/>
    <w:rsid w:val="00306A84"/>
    <w:rsid w:val="00310B1C"/>
    <w:rsid w:val="00313D2B"/>
    <w:rsid w:val="00320FEB"/>
    <w:rsid w:val="00323093"/>
    <w:rsid w:val="0032319D"/>
    <w:rsid w:val="00327289"/>
    <w:rsid w:val="00330A50"/>
    <w:rsid w:val="00331575"/>
    <w:rsid w:val="00344B52"/>
    <w:rsid w:val="00347C1D"/>
    <w:rsid w:val="00355705"/>
    <w:rsid w:val="003560AD"/>
    <w:rsid w:val="0036140F"/>
    <w:rsid w:val="00362063"/>
    <w:rsid w:val="003678AC"/>
    <w:rsid w:val="00367B24"/>
    <w:rsid w:val="00370DA9"/>
    <w:rsid w:val="00373E58"/>
    <w:rsid w:val="0037751C"/>
    <w:rsid w:val="003815A2"/>
    <w:rsid w:val="0038168A"/>
    <w:rsid w:val="0038423B"/>
    <w:rsid w:val="00395D07"/>
    <w:rsid w:val="003A226C"/>
    <w:rsid w:val="003A271E"/>
    <w:rsid w:val="003A275A"/>
    <w:rsid w:val="003A651E"/>
    <w:rsid w:val="003B0B42"/>
    <w:rsid w:val="003C04B0"/>
    <w:rsid w:val="003C2888"/>
    <w:rsid w:val="003E1065"/>
    <w:rsid w:val="003E36A2"/>
    <w:rsid w:val="003F4958"/>
    <w:rsid w:val="00400254"/>
    <w:rsid w:val="00401CAB"/>
    <w:rsid w:val="0040408B"/>
    <w:rsid w:val="00405061"/>
    <w:rsid w:val="00412E32"/>
    <w:rsid w:val="004154BF"/>
    <w:rsid w:val="00415E9E"/>
    <w:rsid w:val="0041777C"/>
    <w:rsid w:val="00420D52"/>
    <w:rsid w:val="00423081"/>
    <w:rsid w:val="004249AF"/>
    <w:rsid w:val="00426BBE"/>
    <w:rsid w:val="00431C6B"/>
    <w:rsid w:val="00434496"/>
    <w:rsid w:val="00437D50"/>
    <w:rsid w:val="00440FC2"/>
    <w:rsid w:val="00441EC2"/>
    <w:rsid w:val="00445156"/>
    <w:rsid w:val="00445CAB"/>
    <w:rsid w:val="0046006A"/>
    <w:rsid w:val="00464F50"/>
    <w:rsid w:val="00471405"/>
    <w:rsid w:val="00472B84"/>
    <w:rsid w:val="00472C5B"/>
    <w:rsid w:val="00481373"/>
    <w:rsid w:val="00481F00"/>
    <w:rsid w:val="00490F8A"/>
    <w:rsid w:val="004929AD"/>
    <w:rsid w:val="00494577"/>
    <w:rsid w:val="004A13F6"/>
    <w:rsid w:val="004A17EA"/>
    <w:rsid w:val="004A261B"/>
    <w:rsid w:val="004A374F"/>
    <w:rsid w:val="004B5F04"/>
    <w:rsid w:val="004C23D3"/>
    <w:rsid w:val="004C491C"/>
    <w:rsid w:val="004D5422"/>
    <w:rsid w:val="004D61D9"/>
    <w:rsid w:val="004D6B5A"/>
    <w:rsid w:val="004E7A3D"/>
    <w:rsid w:val="004E7C1A"/>
    <w:rsid w:val="004E7F2D"/>
    <w:rsid w:val="004F22D5"/>
    <w:rsid w:val="004F6C44"/>
    <w:rsid w:val="005056DA"/>
    <w:rsid w:val="0051325F"/>
    <w:rsid w:val="005154C2"/>
    <w:rsid w:val="00516956"/>
    <w:rsid w:val="00521E22"/>
    <w:rsid w:val="00521EF5"/>
    <w:rsid w:val="005224E3"/>
    <w:rsid w:val="005273EF"/>
    <w:rsid w:val="00546386"/>
    <w:rsid w:val="00550DF6"/>
    <w:rsid w:val="00553C38"/>
    <w:rsid w:val="00556C41"/>
    <w:rsid w:val="00556C79"/>
    <w:rsid w:val="0055709D"/>
    <w:rsid w:val="00557249"/>
    <w:rsid w:val="005574DE"/>
    <w:rsid w:val="00561DF5"/>
    <w:rsid w:val="00562549"/>
    <w:rsid w:val="00562FE1"/>
    <w:rsid w:val="00565DAB"/>
    <w:rsid w:val="00567AB7"/>
    <w:rsid w:val="00573FDF"/>
    <w:rsid w:val="00576CF3"/>
    <w:rsid w:val="0058691E"/>
    <w:rsid w:val="005A3FB7"/>
    <w:rsid w:val="005A427C"/>
    <w:rsid w:val="005A69FA"/>
    <w:rsid w:val="005B1AD6"/>
    <w:rsid w:val="005B6272"/>
    <w:rsid w:val="005C4D80"/>
    <w:rsid w:val="005C5F53"/>
    <w:rsid w:val="005C6945"/>
    <w:rsid w:val="005D4E00"/>
    <w:rsid w:val="005D552B"/>
    <w:rsid w:val="005E0993"/>
    <w:rsid w:val="005E4770"/>
    <w:rsid w:val="005E6BCA"/>
    <w:rsid w:val="005F17F6"/>
    <w:rsid w:val="005F30F4"/>
    <w:rsid w:val="005F5EA7"/>
    <w:rsid w:val="0060012C"/>
    <w:rsid w:val="00602FEC"/>
    <w:rsid w:val="006069E4"/>
    <w:rsid w:val="006074C1"/>
    <w:rsid w:val="00607A02"/>
    <w:rsid w:val="00613B8F"/>
    <w:rsid w:val="00617125"/>
    <w:rsid w:val="00621521"/>
    <w:rsid w:val="00627372"/>
    <w:rsid w:val="00632D0A"/>
    <w:rsid w:val="0063429C"/>
    <w:rsid w:val="00643336"/>
    <w:rsid w:val="006504A1"/>
    <w:rsid w:val="00655CBB"/>
    <w:rsid w:val="00660B4D"/>
    <w:rsid w:val="006616B2"/>
    <w:rsid w:val="00666F61"/>
    <w:rsid w:val="00672266"/>
    <w:rsid w:val="0067565A"/>
    <w:rsid w:val="00687AAF"/>
    <w:rsid w:val="00693B5A"/>
    <w:rsid w:val="00697E90"/>
    <w:rsid w:val="006A1D8E"/>
    <w:rsid w:val="006A47AF"/>
    <w:rsid w:val="006A6121"/>
    <w:rsid w:val="006B2BD4"/>
    <w:rsid w:val="006B3FEA"/>
    <w:rsid w:val="006B41F4"/>
    <w:rsid w:val="006B628C"/>
    <w:rsid w:val="006C0659"/>
    <w:rsid w:val="006C257C"/>
    <w:rsid w:val="006D18FE"/>
    <w:rsid w:val="006D392C"/>
    <w:rsid w:val="006D3C1C"/>
    <w:rsid w:val="006D5057"/>
    <w:rsid w:val="006E0146"/>
    <w:rsid w:val="006E362F"/>
    <w:rsid w:val="006F1811"/>
    <w:rsid w:val="006F3C27"/>
    <w:rsid w:val="006F4BBC"/>
    <w:rsid w:val="00701D7C"/>
    <w:rsid w:val="007052E6"/>
    <w:rsid w:val="00711632"/>
    <w:rsid w:val="0071680D"/>
    <w:rsid w:val="00716D06"/>
    <w:rsid w:val="007208A2"/>
    <w:rsid w:val="00722A36"/>
    <w:rsid w:val="007274D7"/>
    <w:rsid w:val="007317FA"/>
    <w:rsid w:val="00731804"/>
    <w:rsid w:val="007333A6"/>
    <w:rsid w:val="00733837"/>
    <w:rsid w:val="00734FD8"/>
    <w:rsid w:val="00737078"/>
    <w:rsid w:val="00744871"/>
    <w:rsid w:val="007518E5"/>
    <w:rsid w:val="00752E96"/>
    <w:rsid w:val="0075435E"/>
    <w:rsid w:val="00755CEE"/>
    <w:rsid w:val="00761FAE"/>
    <w:rsid w:val="00766EAD"/>
    <w:rsid w:val="00771E0A"/>
    <w:rsid w:val="00772561"/>
    <w:rsid w:val="00775FCE"/>
    <w:rsid w:val="0078764D"/>
    <w:rsid w:val="0079072A"/>
    <w:rsid w:val="0079217E"/>
    <w:rsid w:val="00792F07"/>
    <w:rsid w:val="007A1E06"/>
    <w:rsid w:val="007A4CF6"/>
    <w:rsid w:val="007A7154"/>
    <w:rsid w:val="007C2241"/>
    <w:rsid w:val="007D425D"/>
    <w:rsid w:val="007E1FA7"/>
    <w:rsid w:val="007E37DA"/>
    <w:rsid w:val="007E5E72"/>
    <w:rsid w:val="007E6772"/>
    <w:rsid w:val="007F40E1"/>
    <w:rsid w:val="007F40EF"/>
    <w:rsid w:val="007F428D"/>
    <w:rsid w:val="007F4E5A"/>
    <w:rsid w:val="00801B79"/>
    <w:rsid w:val="008032E5"/>
    <w:rsid w:val="00803F6E"/>
    <w:rsid w:val="00806C88"/>
    <w:rsid w:val="00811FDC"/>
    <w:rsid w:val="00823CA4"/>
    <w:rsid w:val="008249D8"/>
    <w:rsid w:val="00825F63"/>
    <w:rsid w:val="00844D22"/>
    <w:rsid w:val="008455D8"/>
    <w:rsid w:val="008512FC"/>
    <w:rsid w:val="00852C4F"/>
    <w:rsid w:val="008570FF"/>
    <w:rsid w:val="00867178"/>
    <w:rsid w:val="00873F3C"/>
    <w:rsid w:val="00874FD7"/>
    <w:rsid w:val="0087735E"/>
    <w:rsid w:val="00880609"/>
    <w:rsid w:val="0088182F"/>
    <w:rsid w:val="00885F6C"/>
    <w:rsid w:val="00890365"/>
    <w:rsid w:val="00894B02"/>
    <w:rsid w:val="0089774A"/>
    <w:rsid w:val="00897B78"/>
    <w:rsid w:val="008A58B7"/>
    <w:rsid w:val="008A68A1"/>
    <w:rsid w:val="008B0730"/>
    <w:rsid w:val="008C20E6"/>
    <w:rsid w:val="008C2CD9"/>
    <w:rsid w:val="008D4968"/>
    <w:rsid w:val="008D5AC1"/>
    <w:rsid w:val="008D6D03"/>
    <w:rsid w:val="008D6E58"/>
    <w:rsid w:val="008E36B8"/>
    <w:rsid w:val="008F39A6"/>
    <w:rsid w:val="008F6C2C"/>
    <w:rsid w:val="00900A9C"/>
    <w:rsid w:val="00903754"/>
    <w:rsid w:val="00906CF2"/>
    <w:rsid w:val="00910D0F"/>
    <w:rsid w:val="00920150"/>
    <w:rsid w:val="00920E18"/>
    <w:rsid w:val="00922205"/>
    <w:rsid w:val="00927F0D"/>
    <w:rsid w:val="00931500"/>
    <w:rsid w:val="00931CB4"/>
    <w:rsid w:val="00935AA6"/>
    <w:rsid w:val="00936E35"/>
    <w:rsid w:val="00943F6F"/>
    <w:rsid w:val="00944438"/>
    <w:rsid w:val="00945904"/>
    <w:rsid w:val="009552A7"/>
    <w:rsid w:val="0096172F"/>
    <w:rsid w:val="0096194C"/>
    <w:rsid w:val="00963C75"/>
    <w:rsid w:val="00967020"/>
    <w:rsid w:val="00971D9D"/>
    <w:rsid w:val="00971DCA"/>
    <w:rsid w:val="0097504C"/>
    <w:rsid w:val="009750CD"/>
    <w:rsid w:val="00981C39"/>
    <w:rsid w:val="00983607"/>
    <w:rsid w:val="00985894"/>
    <w:rsid w:val="00985B19"/>
    <w:rsid w:val="009873E4"/>
    <w:rsid w:val="0099166B"/>
    <w:rsid w:val="009B142F"/>
    <w:rsid w:val="009B227D"/>
    <w:rsid w:val="009B6199"/>
    <w:rsid w:val="009E4896"/>
    <w:rsid w:val="009E6491"/>
    <w:rsid w:val="009F1F5A"/>
    <w:rsid w:val="009F25C2"/>
    <w:rsid w:val="009F37DC"/>
    <w:rsid w:val="009F3EB7"/>
    <w:rsid w:val="009F43BE"/>
    <w:rsid w:val="009F5AB0"/>
    <w:rsid w:val="00A00A63"/>
    <w:rsid w:val="00A05DA3"/>
    <w:rsid w:val="00A06E07"/>
    <w:rsid w:val="00A07F87"/>
    <w:rsid w:val="00A134B9"/>
    <w:rsid w:val="00A21EC4"/>
    <w:rsid w:val="00A27DDA"/>
    <w:rsid w:val="00A35759"/>
    <w:rsid w:val="00A409E6"/>
    <w:rsid w:val="00A45463"/>
    <w:rsid w:val="00A523E6"/>
    <w:rsid w:val="00A52D97"/>
    <w:rsid w:val="00A544AF"/>
    <w:rsid w:val="00A54664"/>
    <w:rsid w:val="00A600DF"/>
    <w:rsid w:val="00A62CCA"/>
    <w:rsid w:val="00A708DF"/>
    <w:rsid w:val="00A746BB"/>
    <w:rsid w:val="00A75AE6"/>
    <w:rsid w:val="00A86D60"/>
    <w:rsid w:val="00A9145B"/>
    <w:rsid w:val="00A92429"/>
    <w:rsid w:val="00A968EC"/>
    <w:rsid w:val="00AA1F3D"/>
    <w:rsid w:val="00AA2ACD"/>
    <w:rsid w:val="00AA7B9F"/>
    <w:rsid w:val="00AB2DB1"/>
    <w:rsid w:val="00AB72C9"/>
    <w:rsid w:val="00AB75F5"/>
    <w:rsid w:val="00AB7E96"/>
    <w:rsid w:val="00AC4B68"/>
    <w:rsid w:val="00AC60AB"/>
    <w:rsid w:val="00AC78C1"/>
    <w:rsid w:val="00AE3BF0"/>
    <w:rsid w:val="00AE699F"/>
    <w:rsid w:val="00AE6A1C"/>
    <w:rsid w:val="00AF18FF"/>
    <w:rsid w:val="00AF5A46"/>
    <w:rsid w:val="00B01AF3"/>
    <w:rsid w:val="00B02084"/>
    <w:rsid w:val="00B032F6"/>
    <w:rsid w:val="00B1151E"/>
    <w:rsid w:val="00B11EF6"/>
    <w:rsid w:val="00B1322D"/>
    <w:rsid w:val="00B13524"/>
    <w:rsid w:val="00B177E9"/>
    <w:rsid w:val="00B20650"/>
    <w:rsid w:val="00B23A9F"/>
    <w:rsid w:val="00B252D4"/>
    <w:rsid w:val="00B32881"/>
    <w:rsid w:val="00B32964"/>
    <w:rsid w:val="00B3562F"/>
    <w:rsid w:val="00B36D43"/>
    <w:rsid w:val="00B4270E"/>
    <w:rsid w:val="00B43368"/>
    <w:rsid w:val="00B52D44"/>
    <w:rsid w:val="00B63BDF"/>
    <w:rsid w:val="00B65B2E"/>
    <w:rsid w:val="00B66F4F"/>
    <w:rsid w:val="00B73842"/>
    <w:rsid w:val="00B77673"/>
    <w:rsid w:val="00B840D8"/>
    <w:rsid w:val="00B860B8"/>
    <w:rsid w:val="00B87032"/>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194D"/>
    <w:rsid w:val="00BF3A99"/>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748DA"/>
    <w:rsid w:val="00C8158A"/>
    <w:rsid w:val="00C83C22"/>
    <w:rsid w:val="00C84B85"/>
    <w:rsid w:val="00CA7A65"/>
    <w:rsid w:val="00CB5A9C"/>
    <w:rsid w:val="00CC1F2F"/>
    <w:rsid w:val="00CC3611"/>
    <w:rsid w:val="00CC461B"/>
    <w:rsid w:val="00CC776F"/>
    <w:rsid w:val="00CD1DA4"/>
    <w:rsid w:val="00CD764F"/>
    <w:rsid w:val="00CE028A"/>
    <w:rsid w:val="00CE51BC"/>
    <w:rsid w:val="00CF14F1"/>
    <w:rsid w:val="00D03BA3"/>
    <w:rsid w:val="00D06A75"/>
    <w:rsid w:val="00D15B89"/>
    <w:rsid w:val="00D176E2"/>
    <w:rsid w:val="00D2364B"/>
    <w:rsid w:val="00D25AC3"/>
    <w:rsid w:val="00D31E5C"/>
    <w:rsid w:val="00D3421D"/>
    <w:rsid w:val="00D34C4D"/>
    <w:rsid w:val="00D359DC"/>
    <w:rsid w:val="00D4132F"/>
    <w:rsid w:val="00D43040"/>
    <w:rsid w:val="00D4474D"/>
    <w:rsid w:val="00D45CB7"/>
    <w:rsid w:val="00D46065"/>
    <w:rsid w:val="00D55DCA"/>
    <w:rsid w:val="00D6157E"/>
    <w:rsid w:val="00D6577D"/>
    <w:rsid w:val="00D662D0"/>
    <w:rsid w:val="00D70C48"/>
    <w:rsid w:val="00D76E6D"/>
    <w:rsid w:val="00D800A2"/>
    <w:rsid w:val="00D82FF3"/>
    <w:rsid w:val="00D83804"/>
    <w:rsid w:val="00D84278"/>
    <w:rsid w:val="00D85104"/>
    <w:rsid w:val="00DA2803"/>
    <w:rsid w:val="00DA7A16"/>
    <w:rsid w:val="00DB049B"/>
    <w:rsid w:val="00DB0E4A"/>
    <w:rsid w:val="00DB217B"/>
    <w:rsid w:val="00DD473C"/>
    <w:rsid w:val="00DD5D9F"/>
    <w:rsid w:val="00DD75C2"/>
    <w:rsid w:val="00DE0ECD"/>
    <w:rsid w:val="00DE26DE"/>
    <w:rsid w:val="00DF0D1F"/>
    <w:rsid w:val="00DF1049"/>
    <w:rsid w:val="00DF2C26"/>
    <w:rsid w:val="00DF2DD0"/>
    <w:rsid w:val="00E00113"/>
    <w:rsid w:val="00E04341"/>
    <w:rsid w:val="00E05DF5"/>
    <w:rsid w:val="00E07D33"/>
    <w:rsid w:val="00E11C53"/>
    <w:rsid w:val="00E1234F"/>
    <w:rsid w:val="00E13F31"/>
    <w:rsid w:val="00E143DF"/>
    <w:rsid w:val="00E16F3C"/>
    <w:rsid w:val="00E17991"/>
    <w:rsid w:val="00E17D76"/>
    <w:rsid w:val="00E2174B"/>
    <w:rsid w:val="00E245EB"/>
    <w:rsid w:val="00E27044"/>
    <w:rsid w:val="00E3018A"/>
    <w:rsid w:val="00E30602"/>
    <w:rsid w:val="00E32EE9"/>
    <w:rsid w:val="00E37C98"/>
    <w:rsid w:val="00E4115D"/>
    <w:rsid w:val="00E42FF6"/>
    <w:rsid w:val="00E441E2"/>
    <w:rsid w:val="00E54C4B"/>
    <w:rsid w:val="00E56730"/>
    <w:rsid w:val="00E5712C"/>
    <w:rsid w:val="00E64987"/>
    <w:rsid w:val="00E67E99"/>
    <w:rsid w:val="00E70C44"/>
    <w:rsid w:val="00E72A3C"/>
    <w:rsid w:val="00E767B2"/>
    <w:rsid w:val="00E76A01"/>
    <w:rsid w:val="00E8007F"/>
    <w:rsid w:val="00E81F53"/>
    <w:rsid w:val="00E85E77"/>
    <w:rsid w:val="00E9412C"/>
    <w:rsid w:val="00E947AE"/>
    <w:rsid w:val="00E95DE8"/>
    <w:rsid w:val="00E96BDD"/>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5F6C"/>
    <w:rsid w:val="00F161EC"/>
    <w:rsid w:val="00F20172"/>
    <w:rsid w:val="00F27CBE"/>
    <w:rsid w:val="00F312A0"/>
    <w:rsid w:val="00F343D9"/>
    <w:rsid w:val="00F359FB"/>
    <w:rsid w:val="00F37FF0"/>
    <w:rsid w:val="00F534A4"/>
    <w:rsid w:val="00F55793"/>
    <w:rsid w:val="00F55AC5"/>
    <w:rsid w:val="00F56D98"/>
    <w:rsid w:val="00F60754"/>
    <w:rsid w:val="00F6225B"/>
    <w:rsid w:val="00F67939"/>
    <w:rsid w:val="00F73911"/>
    <w:rsid w:val="00F80FB6"/>
    <w:rsid w:val="00F81D54"/>
    <w:rsid w:val="00F84D32"/>
    <w:rsid w:val="00F905D7"/>
    <w:rsid w:val="00F94C00"/>
    <w:rsid w:val="00F96E41"/>
    <w:rsid w:val="00F97241"/>
    <w:rsid w:val="00FA4BF7"/>
    <w:rsid w:val="00FA5A0B"/>
    <w:rsid w:val="00FA7248"/>
    <w:rsid w:val="00FB41BD"/>
    <w:rsid w:val="00FB46D4"/>
    <w:rsid w:val="00FC0074"/>
    <w:rsid w:val="00FC075D"/>
    <w:rsid w:val="00FC1C37"/>
    <w:rsid w:val="00FC3D50"/>
    <w:rsid w:val="00FC5E40"/>
    <w:rsid w:val="00FD01E2"/>
    <w:rsid w:val="00FD141E"/>
    <w:rsid w:val="00FD701D"/>
    <w:rsid w:val="00FD7C29"/>
    <w:rsid w:val="00FE2E42"/>
    <w:rsid w:val="00FE6761"/>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nhideWhenUsed/>
    <w:rsid w:val="00F27CBE"/>
    <w:rPr>
      <w:sz w:val="16"/>
      <w:szCs w:val="16"/>
    </w:rPr>
  </w:style>
  <w:style w:type="paragraph" w:styleId="af3">
    <w:name w:val="annotation text"/>
    <w:basedOn w:val="a"/>
    <w:link w:val="Char5"/>
    <w:unhideWhenUsed/>
    <w:rsid w:val="00F27CBE"/>
    <w:pPr>
      <w:spacing w:after="160"/>
    </w:pPr>
    <w:rPr>
      <w:sz w:val="20"/>
      <w:szCs w:val="20"/>
    </w:rPr>
  </w:style>
  <w:style w:type="character" w:customStyle="1" w:styleId="Char5">
    <w:name w:val="Κείμενο σχολίου Char"/>
    <w:basedOn w:val="a0"/>
    <w:link w:val="af3"/>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 w:type="paragraph" w:styleId="af7">
    <w:name w:val="Document Map"/>
    <w:basedOn w:val="a"/>
    <w:link w:val="Char7"/>
    <w:semiHidden/>
    <w:rsid w:val="008455D8"/>
    <w:pPr>
      <w:shd w:val="clear" w:color="auto" w:fill="000080"/>
      <w:autoSpaceDE w:val="0"/>
      <w:autoSpaceDN w:val="0"/>
    </w:pPr>
    <w:rPr>
      <w:rFonts w:ascii="Tahoma" w:eastAsia="Times New Roman" w:hAnsi="Tahoma" w:cs="Tahoma"/>
      <w:sz w:val="20"/>
      <w:szCs w:val="20"/>
      <w:lang w:eastAsia="el-GR"/>
    </w:rPr>
  </w:style>
  <w:style w:type="character" w:customStyle="1" w:styleId="Char7">
    <w:name w:val="Χάρτης εγγράφου Char"/>
    <w:basedOn w:val="a0"/>
    <w:link w:val="af7"/>
    <w:semiHidden/>
    <w:rsid w:val="008455D8"/>
    <w:rPr>
      <w:rFonts w:ascii="Tahoma" w:eastAsia="Times New Roman" w:hAnsi="Tahoma" w:cs="Tahoma"/>
      <w:sz w:val="20"/>
      <w:szCs w:val="20"/>
      <w:shd w:val="clear" w:color="auto" w:fill="000080"/>
      <w:lang w:eastAsia="el-GR"/>
    </w:rPr>
  </w:style>
  <w:style w:type="paragraph" w:styleId="af8">
    <w:name w:val="Body Text Indent"/>
    <w:basedOn w:val="a"/>
    <w:link w:val="Char8"/>
    <w:rsid w:val="008455D8"/>
    <w:pPr>
      <w:autoSpaceDE w:val="0"/>
      <w:autoSpaceDN w:val="0"/>
      <w:spacing w:after="120"/>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8"/>
    <w:rsid w:val="008455D8"/>
    <w:rPr>
      <w:rFonts w:ascii="Times New Roman" w:eastAsia="Times New Roman" w:hAnsi="Times New Roman" w:cs="Times New Roman"/>
      <w:sz w:val="20"/>
      <w:szCs w:val="20"/>
      <w:lang w:eastAsia="el-GR"/>
    </w:rPr>
  </w:style>
  <w:style w:type="paragraph" w:customStyle="1" w:styleId="13">
    <w:name w:val="Βασικό1"/>
    <w:rsid w:val="008455D8"/>
    <w:pPr>
      <w:spacing w:before="100" w:beforeAutospacing="1" w:after="100" w:afterAutospacing="1" w:line="273" w:lineRule="auto"/>
    </w:pPr>
    <w:rPr>
      <w:rFonts w:ascii="Calibri" w:eastAsia="Times New Roman"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2172">
      <w:bodyDiv w:val="1"/>
      <w:marLeft w:val="0"/>
      <w:marRight w:val="0"/>
      <w:marTop w:val="0"/>
      <w:marBottom w:val="0"/>
      <w:divBdr>
        <w:top w:val="none" w:sz="0" w:space="0" w:color="auto"/>
        <w:left w:val="none" w:sz="0" w:space="0" w:color="auto"/>
        <w:bottom w:val="none" w:sz="0" w:space="0" w:color="auto"/>
        <w:right w:val="none" w:sz="0" w:space="0" w:color="auto"/>
      </w:divBdr>
    </w:div>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65722536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90C3E445B04CE18BB477718D25CCF8"/>
        <w:category>
          <w:name w:val="Γενικά"/>
          <w:gallery w:val="placeholder"/>
        </w:category>
        <w:types>
          <w:type w:val="bbPlcHdr"/>
        </w:types>
        <w:behaviors>
          <w:behavior w:val="content"/>
        </w:behaviors>
        <w:guid w:val="{2949B0E0-2ABB-4FC3-8685-F71A2FBF09FD}"/>
      </w:docPartPr>
      <w:docPartBody>
        <w:p w:rsidR="0083200A" w:rsidRDefault="0083200A" w:rsidP="0083200A">
          <w:pPr>
            <w:pStyle w:val="3790C3E445B04CE18BB477718D25CCF8"/>
          </w:pPr>
          <w:r w:rsidRPr="00330CDF">
            <w:rPr>
              <w:rStyle w:val="a3"/>
            </w:rPr>
            <w:t>Πληκτρολογήστε την εξίσωση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A"/>
    <w:rsid w:val="00401CAB"/>
    <w:rsid w:val="00832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00A"/>
    <w:rPr>
      <w:color w:val="666666"/>
    </w:rPr>
  </w:style>
  <w:style w:type="paragraph" w:customStyle="1" w:styleId="3790C3E445B04CE18BB477718D25CCF8">
    <w:name w:val="3790C3E445B04CE18BB477718D25CCF8"/>
    <w:rsid w:val="0083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730</Words>
  <Characters>3944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532</cp:revision>
  <cp:lastPrinted>2024-04-20T17:10:00Z</cp:lastPrinted>
  <dcterms:created xsi:type="dcterms:W3CDTF">2024-04-14T09:31:00Z</dcterms:created>
  <dcterms:modified xsi:type="dcterms:W3CDTF">2025-03-22T15:55:00Z</dcterms:modified>
</cp:coreProperties>
</file>