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BD" w:rsidRPr="00B84DBD" w:rsidRDefault="00B84DBD" w:rsidP="00B84DBD">
      <w:pPr>
        <w:pStyle w:val="Web"/>
        <w:spacing w:before="0" w:beforeAutospacing="0" w:after="240" w:afterAutospacing="0"/>
        <w:rPr>
          <w:lang w:val="en-GB"/>
        </w:rPr>
      </w:pPr>
      <w:r w:rsidRPr="00B84DBD">
        <w:rPr>
          <w:rFonts w:ascii="Arial" w:hAnsi="Arial" w:cs="Arial"/>
          <w:color w:val="000000"/>
          <w:sz w:val="22"/>
          <w:szCs w:val="22"/>
          <w:lang w:val="en-GB"/>
        </w:rPr>
        <w:t>Can you guess how many emotions a human can experience?</w:t>
      </w:r>
    </w:p>
    <w:p w:rsidR="00B84DBD" w:rsidRPr="00B84DBD" w:rsidRDefault="00B84DBD" w:rsidP="00B84DBD">
      <w:pPr>
        <w:pStyle w:val="Web"/>
        <w:spacing w:before="240" w:beforeAutospacing="0" w:after="240" w:afterAutospacing="0"/>
        <w:rPr>
          <w:lang w:val="en-GB"/>
        </w:rPr>
      </w:pPr>
      <w:r w:rsidRPr="00B84DBD">
        <w:rPr>
          <w:rFonts w:ascii="Arial" w:hAnsi="Arial" w:cs="Arial"/>
          <w:color w:val="000000"/>
          <w:sz w:val="22"/>
          <w:szCs w:val="22"/>
          <w:lang w:val="en-GB"/>
        </w:rPr>
        <w:t>It’s around 34,000.</w:t>
      </w:r>
    </w:p>
    <w:p w:rsidR="00B84DBD" w:rsidRPr="00B84DBD" w:rsidRDefault="00B84DBD" w:rsidP="00B84DBD">
      <w:pPr>
        <w:pStyle w:val="Web"/>
        <w:spacing w:before="240" w:beforeAutospacing="0" w:after="240" w:afterAutospacing="0"/>
        <w:rPr>
          <w:lang w:val="en-GB"/>
        </w:rPr>
      </w:pPr>
      <w:r w:rsidRPr="00B84DBD">
        <w:rPr>
          <w:rFonts w:ascii="Arial" w:hAnsi="Arial" w:cs="Arial"/>
          <w:color w:val="000000"/>
          <w:sz w:val="22"/>
          <w:szCs w:val="22"/>
          <w:lang w:val="en-GB"/>
        </w:rPr>
        <w:t>With so many emotions, how can one navigate the turbulent waters of feelings, without getting lost?</w:t>
      </w:r>
    </w:p>
    <w:p w:rsidR="00B84DBD" w:rsidRPr="00B84DBD" w:rsidRDefault="00B84DBD" w:rsidP="00B84DBD">
      <w:pPr>
        <w:pStyle w:val="Web"/>
        <w:spacing w:before="240" w:beforeAutospacing="0" w:after="240" w:afterAutospacing="0"/>
        <w:rPr>
          <w:lang w:val="en-GB"/>
        </w:rPr>
      </w:pPr>
      <w:r w:rsidRPr="00B84DBD">
        <w:rPr>
          <w:rFonts w:ascii="Arial" w:hAnsi="Arial" w:cs="Arial"/>
          <w:color w:val="000000"/>
          <w:sz w:val="22"/>
          <w:szCs w:val="22"/>
          <w:lang w:val="en-GB"/>
        </w:rPr>
        <w:t>The answer: with an emotion wheel.</w:t>
      </w:r>
    </w:p>
    <w:p w:rsidR="00B84DBD" w:rsidRPr="00B84DBD" w:rsidRDefault="00B84DBD" w:rsidP="00B84DBD">
      <w:pPr>
        <w:pStyle w:val="Web"/>
        <w:spacing w:before="240" w:beforeAutospacing="0" w:after="240" w:afterAutospacing="0"/>
        <w:rPr>
          <w:lang w:val="en-GB"/>
        </w:rPr>
      </w:pPr>
      <w:r w:rsidRPr="00B84DBD">
        <w:rPr>
          <w:rFonts w:ascii="Arial" w:hAnsi="Arial" w:cs="Arial"/>
          <w:color w:val="000000"/>
          <w:sz w:val="22"/>
          <w:szCs w:val="22"/>
          <w:lang w:val="en-GB"/>
        </w:rPr>
        <w:t xml:space="preserve">Through years of studying emotions, American psychologist </w:t>
      </w:r>
      <w:proofErr w:type="spellStart"/>
      <w:r w:rsidRPr="00B84DBD">
        <w:rPr>
          <w:rFonts w:ascii="Arial" w:hAnsi="Arial" w:cs="Arial"/>
          <w:color w:val="000000"/>
          <w:sz w:val="22"/>
          <w:szCs w:val="22"/>
          <w:lang w:val="en-GB"/>
        </w:rPr>
        <w:t>Dr.</w:t>
      </w:r>
      <w:proofErr w:type="spellEnd"/>
      <w:r w:rsidRPr="00B84DBD">
        <w:rPr>
          <w:rFonts w:ascii="Arial" w:hAnsi="Arial" w:cs="Arial"/>
          <w:color w:val="000000"/>
          <w:sz w:val="22"/>
          <w:szCs w:val="22"/>
          <w:lang w:val="en-GB"/>
        </w:rPr>
        <w:t xml:space="preserve"> Robert </w:t>
      </w:r>
      <w:proofErr w:type="spellStart"/>
      <w:r w:rsidRPr="00B84DBD">
        <w:rPr>
          <w:rFonts w:ascii="Arial" w:hAnsi="Arial" w:cs="Arial"/>
          <w:color w:val="000000"/>
          <w:sz w:val="22"/>
          <w:szCs w:val="22"/>
          <w:lang w:val="en-GB"/>
        </w:rPr>
        <w:t>Plutchik</w:t>
      </w:r>
      <w:proofErr w:type="spellEnd"/>
      <w:r w:rsidRPr="00B84DBD">
        <w:rPr>
          <w:rFonts w:ascii="Arial" w:hAnsi="Arial" w:cs="Arial"/>
          <w:color w:val="000000"/>
          <w:sz w:val="22"/>
          <w:szCs w:val="22"/>
          <w:lang w:val="en-GB"/>
        </w:rPr>
        <w:t xml:space="preserve"> proposed that there are eight primary emotions that serve as the foundation for all others: joy, sadness, acceptance, disgust, fear, anger, surprise, and anticipation. (Pollack, 2016)</w:t>
      </w:r>
    </w:p>
    <w:p w:rsidR="00B84DBD" w:rsidRPr="00B84DBD" w:rsidRDefault="00B84DBD" w:rsidP="00B84DBD">
      <w:pPr>
        <w:pStyle w:val="Web"/>
        <w:spacing w:before="240" w:beforeAutospacing="0" w:after="240" w:afterAutospacing="0"/>
        <w:rPr>
          <w:lang w:val="en-GB"/>
        </w:rPr>
      </w:pPr>
      <w:r w:rsidRPr="00B84DBD">
        <w:rPr>
          <w:rFonts w:ascii="Arial" w:hAnsi="Arial" w:cs="Arial"/>
          <w:color w:val="000000"/>
          <w:sz w:val="22"/>
          <w:szCs w:val="22"/>
          <w:lang w:val="en-GB"/>
        </w:rPr>
        <w:t xml:space="preserve">So while it’s hard to understand all 34,000 distinct emotions, we can learn how to identify the primary emotions and act accordingly. It’s especially useful for moments of intense feeling and when the mind cannot remain objective as it operates from an impulsive “fight or flight” response. </w:t>
      </w:r>
      <w:r>
        <w:rPr>
          <w:rFonts w:ascii="Arial" w:hAnsi="Arial" w:cs="Arial"/>
          <w:color w:val="000000"/>
          <w:sz w:val="22"/>
          <w:szCs w:val="22"/>
        </w:rPr>
        <w:t>(</w:t>
      </w:r>
      <w:proofErr w:type="spellStart"/>
      <w:r>
        <w:rPr>
          <w:rFonts w:ascii="Arial" w:hAnsi="Arial" w:cs="Arial"/>
          <w:color w:val="000000"/>
          <w:sz w:val="22"/>
          <w:szCs w:val="22"/>
        </w:rPr>
        <w:t>Watkins</w:t>
      </w:r>
      <w:proofErr w:type="spellEnd"/>
      <w:r>
        <w:rPr>
          <w:rFonts w:ascii="Arial" w:hAnsi="Arial" w:cs="Arial"/>
          <w:color w:val="000000"/>
          <w:sz w:val="22"/>
          <w:szCs w:val="22"/>
        </w:rPr>
        <w:t>, 2014)</w:t>
      </w:r>
    </w:p>
    <w:p w:rsidR="00B84DBD" w:rsidRDefault="00B84DBD" w:rsidP="00B84DBD">
      <w:pPr>
        <w:pStyle w:val="Web"/>
        <w:spacing w:before="240" w:beforeAutospacing="0" w:after="240" w:afterAutospacing="0"/>
      </w:pPr>
      <w:proofErr w:type="spellStart"/>
      <w:r>
        <w:rPr>
          <w:b/>
          <w:bCs/>
          <w:color w:val="000000"/>
          <w:sz w:val="28"/>
          <w:szCs w:val="28"/>
        </w:rPr>
        <w:t>The</w:t>
      </w:r>
      <w:proofErr w:type="spellEnd"/>
      <w:r>
        <w:rPr>
          <w:b/>
          <w:bCs/>
          <w:color w:val="000000"/>
          <w:sz w:val="28"/>
          <w:szCs w:val="28"/>
        </w:rPr>
        <w:t xml:space="preserve"> Wheel </w:t>
      </w:r>
      <w:proofErr w:type="spellStart"/>
      <w:r>
        <w:rPr>
          <w:b/>
          <w:bCs/>
          <w:color w:val="000000"/>
          <w:sz w:val="28"/>
          <w:szCs w:val="28"/>
        </w:rPr>
        <w:t>of</w:t>
      </w:r>
      <w:proofErr w:type="spellEnd"/>
      <w:r>
        <w:rPr>
          <w:b/>
          <w:bCs/>
          <w:color w:val="000000"/>
          <w:sz w:val="28"/>
          <w:szCs w:val="28"/>
        </w:rPr>
        <w:t xml:space="preserve"> </w:t>
      </w:r>
      <w:proofErr w:type="spellStart"/>
      <w:r>
        <w:rPr>
          <w:b/>
          <w:bCs/>
          <w:color w:val="000000"/>
          <w:sz w:val="28"/>
          <w:szCs w:val="28"/>
        </w:rPr>
        <w:t>Emotions</w:t>
      </w:r>
      <w:proofErr w:type="spellEnd"/>
    </w:p>
    <w:p w:rsidR="00B84DBD" w:rsidRDefault="00B84DBD" w:rsidP="00B84DBD">
      <w:pPr>
        <w:pStyle w:val="Web"/>
        <w:spacing w:before="240" w:beforeAutospacing="0" w:after="240" w:afterAutospacing="0"/>
      </w:pPr>
      <w:r>
        <w:rPr>
          <w:b/>
          <w:bCs/>
          <w:noProof/>
          <w:color w:val="000000"/>
          <w:sz w:val="28"/>
          <w:szCs w:val="28"/>
          <w:bdr w:val="none" w:sz="0" w:space="0" w:color="auto" w:frame="1"/>
        </w:rPr>
        <w:drawing>
          <wp:inline distT="0" distB="0" distL="0" distR="0">
            <wp:extent cx="4324350" cy="4295775"/>
            <wp:effectExtent l="0" t="0" r="0" b="9525"/>
            <wp:docPr id="1" name="Εικόνα 1" descr="https://lh3.googleusercontent.com/6TLOdNX5ZOIKqYonNKM7R2az8d-7kL85DRFnoIgcsuvt4zVvLiUmhJSaeZx4jE5rybEBLCQk7aWrDCbjS4ucQHIZ-AE3xsH0Ai_p5q5E44yCvl_NalYftfcCJMzhrJyCw627QH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6TLOdNX5ZOIKqYonNKM7R2az8d-7kL85DRFnoIgcsuvt4zVvLiUmhJSaeZx4jE5rybEBLCQk7aWrDCbjS4ucQHIZ-AE3xsH0Ai_p5q5E44yCvl_NalYftfcCJMzhrJyCw627QHc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4295775"/>
                    </a:xfrm>
                    <a:prstGeom prst="rect">
                      <a:avLst/>
                    </a:prstGeom>
                    <a:noFill/>
                    <a:ln>
                      <a:noFill/>
                    </a:ln>
                  </pic:spPr>
                </pic:pic>
              </a:graphicData>
            </a:graphic>
          </wp:inline>
        </w:drawing>
      </w:r>
    </w:p>
    <w:p w:rsidR="00B84DBD" w:rsidRPr="00B84DBD" w:rsidRDefault="00B84DBD" w:rsidP="00B84DBD">
      <w:pPr>
        <w:pStyle w:val="Web"/>
        <w:spacing w:before="240" w:beforeAutospacing="0" w:after="240" w:afterAutospacing="0"/>
        <w:rPr>
          <w:lang w:val="en-GB"/>
        </w:rPr>
      </w:pPr>
      <w:r w:rsidRPr="00B84DBD">
        <w:rPr>
          <w:color w:val="000000"/>
          <w:lang w:val="en-GB"/>
        </w:rPr>
        <w:t xml:space="preserve">The eight primary emotions that he identified, which </w:t>
      </w:r>
      <w:proofErr w:type="gramStart"/>
      <w:r w:rsidRPr="00B84DBD">
        <w:rPr>
          <w:color w:val="000000"/>
          <w:lang w:val="en-GB"/>
        </w:rPr>
        <w:t>are the basis</w:t>
      </w:r>
      <w:proofErr w:type="gramEnd"/>
      <w:r w:rsidRPr="00B84DBD">
        <w:rPr>
          <w:color w:val="000000"/>
          <w:lang w:val="en-GB"/>
        </w:rPr>
        <w:t xml:space="preserve"> for all others, are grouped into polar opposites:</w:t>
      </w:r>
    </w:p>
    <w:p w:rsidR="00B84DBD" w:rsidRDefault="00B84DBD" w:rsidP="00B84DBD">
      <w:pPr>
        <w:pStyle w:val="Web"/>
        <w:numPr>
          <w:ilvl w:val="0"/>
          <w:numId w:val="1"/>
        </w:numPr>
        <w:spacing w:before="0" w:beforeAutospacing="0" w:after="0" w:afterAutospacing="0"/>
        <w:textAlignment w:val="baseline"/>
        <w:rPr>
          <w:rFonts w:ascii="Arial" w:hAnsi="Arial" w:cs="Arial"/>
          <w:color w:val="000000"/>
          <w:sz w:val="22"/>
          <w:szCs w:val="22"/>
        </w:rPr>
      </w:pPr>
      <w:proofErr w:type="spellStart"/>
      <w:r>
        <w:rPr>
          <w:color w:val="000000"/>
        </w:rPr>
        <w:t>joy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sadness</w:t>
      </w:r>
      <w:proofErr w:type="spellEnd"/>
    </w:p>
    <w:p w:rsidR="00B84DBD" w:rsidRDefault="00B84DBD" w:rsidP="00B84DBD">
      <w:pPr>
        <w:pStyle w:val="Web"/>
        <w:numPr>
          <w:ilvl w:val="0"/>
          <w:numId w:val="1"/>
        </w:numPr>
        <w:spacing w:before="0" w:beforeAutospacing="0" w:after="0" w:afterAutospacing="0"/>
        <w:textAlignment w:val="baseline"/>
        <w:rPr>
          <w:rFonts w:ascii="Arial" w:hAnsi="Arial" w:cs="Arial"/>
          <w:color w:val="000000"/>
          <w:sz w:val="22"/>
          <w:szCs w:val="22"/>
        </w:rPr>
      </w:pPr>
      <w:proofErr w:type="spellStart"/>
      <w:r>
        <w:rPr>
          <w:color w:val="000000"/>
        </w:rPr>
        <w:t>acceptance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disgust</w:t>
      </w:r>
      <w:proofErr w:type="spellEnd"/>
    </w:p>
    <w:p w:rsidR="00B84DBD" w:rsidRDefault="00B84DBD" w:rsidP="00B84DBD">
      <w:pPr>
        <w:pStyle w:val="Web"/>
        <w:numPr>
          <w:ilvl w:val="0"/>
          <w:numId w:val="1"/>
        </w:numPr>
        <w:spacing w:before="0" w:beforeAutospacing="0" w:after="0" w:afterAutospacing="0"/>
        <w:textAlignment w:val="baseline"/>
        <w:rPr>
          <w:rFonts w:ascii="Arial" w:hAnsi="Arial" w:cs="Arial"/>
          <w:color w:val="000000"/>
          <w:sz w:val="22"/>
          <w:szCs w:val="22"/>
        </w:rPr>
      </w:pPr>
      <w:proofErr w:type="spellStart"/>
      <w:r>
        <w:rPr>
          <w:color w:val="000000"/>
        </w:rPr>
        <w:t>fear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anger</w:t>
      </w:r>
      <w:proofErr w:type="spellEnd"/>
    </w:p>
    <w:p w:rsidR="00B84DBD" w:rsidRDefault="00B84DBD" w:rsidP="00B84DBD">
      <w:pPr>
        <w:pStyle w:val="Web"/>
        <w:numPr>
          <w:ilvl w:val="0"/>
          <w:numId w:val="1"/>
        </w:numPr>
        <w:spacing w:before="0" w:beforeAutospacing="0" w:after="240" w:afterAutospacing="0"/>
        <w:textAlignment w:val="baseline"/>
        <w:rPr>
          <w:rFonts w:ascii="Arial" w:hAnsi="Arial" w:cs="Arial"/>
          <w:color w:val="000000"/>
          <w:sz w:val="22"/>
          <w:szCs w:val="22"/>
        </w:rPr>
      </w:pPr>
      <w:proofErr w:type="spellStart"/>
      <w:r>
        <w:rPr>
          <w:color w:val="000000"/>
        </w:rPr>
        <w:lastRenderedPageBreak/>
        <w:t>surprise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anticipation</w:t>
      </w:r>
      <w:proofErr w:type="spellEnd"/>
    </w:p>
    <w:p w:rsidR="00B84DBD" w:rsidRPr="00B84DBD" w:rsidRDefault="00B84DBD" w:rsidP="00B84DBD">
      <w:pPr>
        <w:pStyle w:val="Web"/>
        <w:spacing w:before="240" w:beforeAutospacing="0" w:after="240" w:afterAutospacing="0"/>
        <w:rPr>
          <w:lang w:val="en-GB"/>
        </w:rPr>
      </w:pPr>
      <w:r w:rsidRPr="00B84DBD">
        <w:rPr>
          <w:color w:val="000000"/>
          <w:lang w:val="en-GB"/>
        </w:rPr>
        <w:t>The foundation of his</w:t>
      </w:r>
      <w:hyperlink r:id="rId7" w:history="1">
        <w:r w:rsidRPr="00B84DBD">
          <w:rPr>
            <w:rStyle w:val="-"/>
            <w:color w:val="000000"/>
            <w:u w:val="none"/>
            <w:lang w:val="en-GB"/>
          </w:rPr>
          <w:t xml:space="preserve"> </w:t>
        </w:r>
      </w:hyperlink>
      <w:r w:rsidRPr="00B84DBD">
        <w:rPr>
          <w:color w:val="000000"/>
          <w:lang w:val="en-GB"/>
        </w:rPr>
        <w:t>emotions theory stems from the following ten postulates:</w:t>
      </w:r>
    </w:p>
    <w:p w:rsidR="00B84DBD" w:rsidRDefault="00B84DBD" w:rsidP="00B84DBD">
      <w:pPr>
        <w:pStyle w:val="Web"/>
        <w:spacing w:before="240" w:beforeAutospacing="0" w:after="240" w:afterAutospacing="0"/>
      </w:pPr>
      <w:r>
        <w:rPr>
          <w:color w:val="000000"/>
        </w:rPr>
        <w:t>(</w:t>
      </w:r>
      <w:proofErr w:type="spellStart"/>
      <w:r>
        <w:rPr>
          <w:color w:val="000000"/>
        </w:rPr>
        <w:t>Changing</w:t>
      </w:r>
      <w:proofErr w:type="spellEnd"/>
      <w:r>
        <w:rPr>
          <w:color w:val="000000"/>
        </w:rPr>
        <w:t xml:space="preserve"> </w:t>
      </w:r>
      <w:proofErr w:type="spellStart"/>
      <w:r>
        <w:rPr>
          <w:color w:val="000000"/>
        </w:rPr>
        <w:t>Minds</w:t>
      </w:r>
      <w:proofErr w:type="spellEnd"/>
      <w:r>
        <w:rPr>
          <w:color w:val="000000"/>
        </w:rPr>
        <w:t>, 2016)</w:t>
      </w:r>
    </w:p>
    <w:p w:rsid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rPr>
      </w:pPr>
      <w:r w:rsidRPr="00B84DBD">
        <w:rPr>
          <w:i/>
          <w:iCs/>
          <w:color w:val="000000"/>
          <w:lang w:val="en-GB"/>
        </w:rPr>
        <w:t>Animals and Humans</w:t>
      </w:r>
      <w:r w:rsidRPr="00B84DBD">
        <w:rPr>
          <w:i/>
          <w:iCs/>
          <w:color w:val="000000"/>
          <w:lang w:val="en-GB"/>
        </w:rPr>
        <w:br/>
      </w:r>
      <w:r w:rsidRPr="00B84DBD">
        <w:rPr>
          <w:color w:val="000000"/>
          <w:lang w:val="en-GB"/>
        </w:rPr>
        <w:t xml:space="preserve"> The midbrain (or the limbic system) of a human is similar to that of other mammals. </w:t>
      </w:r>
      <w:proofErr w:type="spellStart"/>
      <w:r>
        <w:rPr>
          <w:color w:val="000000"/>
        </w:rPr>
        <w:t>Animals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humans</w:t>
      </w:r>
      <w:proofErr w:type="spellEnd"/>
      <w:r>
        <w:rPr>
          <w:color w:val="000000"/>
        </w:rPr>
        <w:t xml:space="preserve"> </w:t>
      </w:r>
      <w:proofErr w:type="spellStart"/>
      <w:r>
        <w:rPr>
          <w:color w:val="000000"/>
        </w:rPr>
        <w:t>experience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same</w:t>
      </w:r>
      <w:proofErr w:type="spellEnd"/>
      <w:r>
        <w:rPr>
          <w:color w:val="000000"/>
        </w:rPr>
        <w:t xml:space="preserve"> </w:t>
      </w:r>
      <w:proofErr w:type="spellStart"/>
      <w:r>
        <w:rPr>
          <w:color w:val="000000"/>
        </w:rPr>
        <w:t>basic</w:t>
      </w:r>
      <w:proofErr w:type="spellEnd"/>
      <w:r>
        <w:rPr>
          <w:color w:val="000000"/>
        </w:rPr>
        <w:t xml:space="preserve"> </w:t>
      </w:r>
      <w:proofErr w:type="spellStart"/>
      <w:r>
        <w:rPr>
          <w:color w:val="000000"/>
        </w:rPr>
        <w:t>emotions</w:t>
      </w:r>
      <w:proofErr w:type="spellEnd"/>
      <w:r>
        <w:rPr>
          <w:color w:val="000000"/>
        </w:rPr>
        <w:t>.</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Evolutionary History</w:t>
      </w:r>
      <w:r w:rsidRPr="00B84DBD">
        <w:rPr>
          <w:i/>
          <w:iCs/>
          <w:color w:val="000000"/>
          <w:lang w:val="en-GB"/>
        </w:rPr>
        <w:br/>
      </w:r>
      <w:r w:rsidRPr="00B84DBD">
        <w:rPr>
          <w:color w:val="000000"/>
          <w:lang w:val="en-GB"/>
        </w:rPr>
        <w:t xml:space="preserve"> Emotions came into being as part of the evolutionary process, long before there were apes or humans.</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Survival Issues</w:t>
      </w:r>
      <w:r w:rsidRPr="00B84DBD">
        <w:rPr>
          <w:i/>
          <w:iCs/>
          <w:color w:val="000000"/>
          <w:lang w:val="en-GB"/>
        </w:rPr>
        <w:br/>
      </w:r>
      <w:r w:rsidRPr="00B84DBD">
        <w:rPr>
          <w:color w:val="000000"/>
          <w:lang w:val="en-GB"/>
        </w:rPr>
        <w:t xml:space="preserve"> The most influential role of emotions is to help us survive.</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Prototype Patterns</w:t>
      </w:r>
      <w:r w:rsidRPr="00B84DBD">
        <w:rPr>
          <w:i/>
          <w:iCs/>
          <w:color w:val="000000"/>
          <w:lang w:val="en-GB"/>
        </w:rPr>
        <w:br/>
      </w:r>
      <w:r w:rsidRPr="00B84DBD">
        <w:rPr>
          <w:color w:val="000000"/>
          <w:lang w:val="en-GB"/>
        </w:rPr>
        <w:t xml:space="preserve"> These are the common identifiable patterns and elements that make up each emotion.</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Basic Emotions</w:t>
      </w:r>
      <w:r w:rsidRPr="00B84DBD">
        <w:rPr>
          <w:i/>
          <w:iCs/>
          <w:color w:val="000000"/>
          <w:lang w:val="en-GB"/>
        </w:rPr>
        <w:br/>
      </w:r>
      <w:r w:rsidRPr="00B84DBD">
        <w:rPr>
          <w:color w:val="000000"/>
          <w:lang w:val="en-GB"/>
        </w:rPr>
        <w:t xml:space="preserve"> The most basic emotions are the primary ones: trust, fear, surprise, sadness, disgust, anger, anticipation and joy.</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Combinations</w:t>
      </w:r>
      <w:r w:rsidRPr="00B84DBD">
        <w:rPr>
          <w:i/>
          <w:iCs/>
          <w:color w:val="000000"/>
          <w:lang w:val="en-GB"/>
        </w:rPr>
        <w:br/>
      </w:r>
      <w:r w:rsidRPr="00B84DBD">
        <w:rPr>
          <w:color w:val="000000"/>
          <w:lang w:val="en-GB"/>
        </w:rPr>
        <w:t xml:space="preserve"> The adding up of these various primary emotions will produce new ones such as: love = (joy+ trust), guilt = (joy + fear), and delight = (joy + surprise).</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Hypothetical Constructs</w:t>
      </w:r>
      <w:r w:rsidRPr="00B84DBD">
        <w:rPr>
          <w:i/>
          <w:iCs/>
          <w:color w:val="000000"/>
          <w:lang w:val="en-GB"/>
        </w:rPr>
        <w:br/>
      </w:r>
      <w:r w:rsidRPr="00B84DBD">
        <w:rPr>
          <w:color w:val="000000"/>
          <w:lang w:val="en-GB"/>
        </w:rPr>
        <w:t xml:space="preserve"> Emotions are constructs, or ideas, that help describe a certain experience.</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Opposites</w:t>
      </w:r>
      <w:r w:rsidRPr="00B84DBD">
        <w:rPr>
          <w:i/>
          <w:iCs/>
          <w:color w:val="000000"/>
          <w:lang w:val="en-GB"/>
        </w:rPr>
        <w:br/>
      </w:r>
      <w:r w:rsidRPr="00B84DBD">
        <w:rPr>
          <w:color w:val="000000"/>
          <w:lang w:val="en-GB"/>
        </w:rPr>
        <w:t xml:space="preserve"> Like many things in nature, there is a duality with emotions, hence each one has its polar opposite:</w:t>
      </w:r>
      <w:r w:rsidRPr="00B84DBD">
        <w:rPr>
          <w:color w:val="000000"/>
          <w:lang w:val="en-GB"/>
        </w:rPr>
        <w:br/>
        <w:t xml:space="preserve"> – saddens is the opposite of joy</w:t>
      </w:r>
      <w:r w:rsidRPr="00B84DBD">
        <w:rPr>
          <w:color w:val="000000"/>
          <w:lang w:val="en-GB"/>
        </w:rPr>
        <w:br/>
        <w:t xml:space="preserve"> – trust is the opposite of disgust</w:t>
      </w:r>
      <w:r w:rsidRPr="00B84DBD">
        <w:rPr>
          <w:color w:val="000000"/>
          <w:lang w:val="en-GB"/>
        </w:rPr>
        <w:br/>
        <w:t xml:space="preserve"> – fear is the opposite of anger</w:t>
      </w:r>
      <w:r w:rsidRPr="00B84DBD">
        <w:rPr>
          <w:color w:val="000000"/>
          <w:lang w:val="en-GB"/>
        </w:rPr>
        <w:br/>
        <w:t xml:space="preserve"> – surprise is the opposite of anticipation</w:t>
      </w:r>
    </w:p>
    <w:p w:rsidR="00B84DBD" w:rsidRPr="00B84DBD" w:rsidRDefault="00B84DBD" w:rsidP="00B84DBD">
      <w:pPr>
        <w:pStyle w:val="Web"/>
        <w:numPr>
          <w:ilvl w:val="0"/>
          <w:numId w:val="2"/>
        </w:numPr>
        <w:spacing w:before="0" w:beforeAutospacing="0" w:after="0" w:afterAutospacing="0"/>
        <w:textAlignment w:val="baseline"/>
        <w:rPr>
          <w:rFonts w:ascii="Arial" w:hAnsi="Arial" w:cs="Arial"/>
          <w:color w:val="000000"/>
          <w:sz w:val="22"/>
          <w:szCs w:val="22"/>
          <w:lang w:val="en-GB"/>
        </w:rPr>
      </w:pPr>
      <w:r w:rsidRPr="00B84DBD">
        <w:rPr>
          <w:i/>
          <w:iCs/>
          <w:color w:val="000000"/>
          <w:lang w:val="en-GB"/>
        </w:rPr>
        <w:t>Similarity</w:t>
      </w:r>
      <w:r w:rsidRPr="00B84DBD">
        <w:rPr>
          <w:i/>
          <w:iCs/>
          <w:color w:val="000000"/>
          <w:lang w:val="en-GB"/>
        </w:rPr>
        <w:br/>
      </w:r>
      <w:r w:rsidRPr="00B84DBD">
        <w:rPr>
          <w:color w:val="000000"/>
          <w:lang w:val="en-GB"/>
        </w:rPr>
        <w:t xml:space="preserve"> The degree of similarity determines which emotions are more related, and which ones </w:t>
      </w:r>
      <w:proofErr w:type="gramStart"/>
      <w:r w:rsidRPr="00B84DBD">
        <w:rPr>
          <w:color w:val="000000"/>
          <w:lang w:val="en-GB"/>
        </w:rPr>
        <w:t>are the complete opposite</w:t>
      </w:r>
      <w:proofErr w:type="gramEnd"/>
      <w:r w:rsidRPr="00B84DBD">
        <w:rPr>
          <w:color w:val="000000"/>
          <w:lang w:val="en-GB"/>
        </w:rPr>
        <w:t>.</w:t>
      </w:r>
    </w:p>
    <w:p w:rsidR="00B84DBD" w:rsidRPr="00B84DBD" w:rsidRDefault="00B84DBD" w:rsidP="00B84DBD">
      <w:pPr>
        <w:pStyle w:val="Web"/>
        <w:numPr>
          <w:ilvl w:val="0"/>
          <w:numId w:val="2"/>
        </w:numPr>
        <w:spacing w:before="0" w:beforeAutospacing="0" w:after="240" w:afterAutospacing="0"/>
        <w:textAlignment w:val="baseline"/>
        <w:rPr>
          <w:rFonts w:ascii="Arial" w:hAnsi="Arial" w:cs="Arial"/>
          <w:color w:val="000000"/>
          <w:sz w:val="22"/>
          <w:szCs w:val="22"/>
          <w:lang w:val="en-GB"/>
        </w:rPr>
      </w:pPr>
      <w:r w:rsidRPr="00B84DBD">
        <w:rPr>
          <w:i/>
          <w:iCs/>
          <w:color w:val="000000"/>
          <w:lang w:val="en-GB"/>
        </w:rPr>
        <w:t>Intensity</w:t>
      </w:r>
      <w:r w:rsidRPr="00B84DBD">
        <w:rPr>
          <w:i/>
          <w:iCs/>
          <w:color w:val="000000"/>
          <w:lang w:val="en-GB"/>
        </w:rPr>
        <w:br/>
      </w:r>
      <w:r w:rsidRPr="00B84DBD">
        <w:rPr>
          <w:color w:val="000000"/>
          <w:lang w:val="en-GB"/>
        </w:rPr>
        <w:t xml:space="preserve"> This degree of change in intensity, from very strong to not so much, produces the diverse amount of emotions we can feel. Such as:</w:t>
      </w:r>
      <w:r w:rsidRPr="00B84DBD">
        <w:rPr>
          <w:color w:val="000000"/>
          <w:lang w:val="en-GB"/>
        </w:rPr>
        <w:br/>
        <w:t xml:space="preserve"> – trust goes from acceptance to admiration</w:t>
      </w:r>
      <w:r w:rsidRPr="00B84DBD">
        <w:rPr>
          <w:color w:val="000000"/>
          <w:lang w:val="en-GB"/>
        </w:rPr>
        <w:br/>
        <w:t xml:space="preserve"> – fear goes from timidity to terror</w:t>
      </w:r>
      <w:r w:rsidRPr="00B84DBD">
        <w:rPr>
          <w:color w:val="000000"/>
          <w:lang w:val="en-GB"/>
        </w:rPr>
        <w:br/>
        <w:t xml:space="preserve"> – surprise goes from uncertainty to amazement</w:t>
      </w:r>
      <w:r w:rsidRPr="00B84DBD">
        <w:rPr>
          <w:color w:val="000000"/>
          <w:lang w:val="en-GB"/>
        </w:rPr>
        <w:br/>
        <w:t xml:space="preserve"> – sadness goes from gloominess to grief</w:t>
      </w:r>
      <w:r w:rsidRPr="00B84DBD">
        <w:rPr>
          <w:color w:val="000000"/>
          <w:lang w:val="en-GB"/>
        </w:rPr>
        <w:br/>
        <w:t xml:space="preserve"> – disgust goes from dislike to loathing</w:t>
      </w:r>
      <w:r w:rsidRPr="00B84DBD">
        <w:rPr>
          <w:color w:val="000000"/>
          <w:lang w:val="en-GB"/>
        </w:rPr>
        <w:br/>
        <w:t xml:space="preserve"> – anger goes from annoyance to fury</w:t>
      </w:r>
      <w:r w:rsidRPr="00B84DBD">
        <w:rPr>
          <w:color w:val="000000"/>
          <w:lang w:val="en-GB"/>
        </w:rPr>
        <w:br/>
        <w:t xml:space="preserve"> – anticipation goes from interest to vigilance</w:t>
      </w:r>
      <w:r w:rsidRPr="00B84DBD">
        <w:rPr>
          <w:color w:val="000000"/>
          <w:lang w:val="en-GB"/>
        </w:rPr>
        <w:br/>
        <w:t xml:space="preserve"> – joy goes from serenity to ecstasy</w:t>
      </w:r>
    </w:p>
    <w:p w:rsidR="00B84DBD" w:rsidRPr="00B84DBD" w:rsidRDefault="00B84DBD" w:rsidP="00B84DBD">
      <w:pPr>
        <w:pStyle w:val="Web"/>
        <w:spacing w:before="240" w:beforeAutospacing="0" w:after="240" w:afterAutospacing="0"/>
        <w:ind w:left="720"/>
        <w:rPr>
          <w:lang w:val="en-GB"/>
        </w:rPr>
      </w:pPr>
      <w:r w:rsidRPr="00B84DBD">
        <w:rPr>
          <w:rFonts w:ascii="Arial" w:hAnsi="Arial" w:cs="Arial"/>
          <w:color w:val="333333"/>
          <w:sz w:val="22"/>
          <w:szCs w:val="22"/>
          <w:lang w:val="en-GB"/>
        </w:rPr>
        <w:t>Source: https://positivepsychology.com/emotion-wheel/</w:t>
      </w:r>
    </w:p>
    <w:p w:rsidR="00B84DBD" w:rsidRDefault="00B84DBD" w:rsidP="00B84DBD">
      <w:pPr>
        <w:pStyle w:val="Web"/>
        <w:spacing w:before="240" w:beforeAutospacing="0" w:after="240" w:afterAutospacing="0"/>
        <w:ind w:left="720"/>
        <w:rPr>
          <w:b/>
          <w:bCs/>
          <w:color w:val="000000"/>
          <w:lang w:val="en-GB"/>
        </w:rPr>
      </w:pPr>
    </w:p>
    <w:p w:rsidR="00B84DBD" w:rsidRPr="00B84DBD" w:rsidRDefault="00B84DBD" w:rsidP="00B84DBD">
      <w:pPr>
        <w:pStyle w:val="Web"/>
        <w:spacing w:before="240" w:beforeAutospacing="0" w:after="240" w:afterAutospacing="0"/>
        <w:ind w:left="720"/>
        <w:rPr>
          <w:lang w:val="en-GB"/>
        </w:rPr>
      </w:pPr>
      <w:bookmarkStart w:id="0" w:name="_GoBack"/>
      <w:bookmarkEnd w:id="0"/>
      <w:r w:rsidRPr="00B84DBD">
        <w:rPr>
          <w:b/>
          <w:bCs/>
          <w:color w:val="000000"/>
          <w:lang w:val="en-GB"/>
        </w:rPr>
        <w:lastRenderedPageBreak/>
        <w:t>Questions</w:t>
      </w:r>
    </w:p>
    <w:p w:rsidR="00B84DBD" w:rsidRPr="00B84DBD" w:rsidRDefault="00B84DBD" w:rsidP="00B84DBD">
      <w:pPr>
        <w:pStyle w:val="Web"/>
        <w:spacing w:before="240" w:beforeAutospacing="0" w:after="240" w:afterAutospacing="0"/>
        <w:ind w:left="1440" w:hanging="360"/>
        <w:rPr>
          <w:lang w:val="en-GB"/>
        </w:rPr>
      </w:pPr>
      <w:r w:rsidRPr="00B84DBD">
        <w:rPr>
          <w:color w:val="000000"/>
          <w:lang w:val="en-GB"/>
        </w:rPr>
        <w:t>1.      How many emotions can a human experience?</w:t>
      </w:r>
    </w:p>
    <w:p w:rsidR="00B84DBD" w:rsidRPr="00B84DBD" w:rsidRDefault="00B84DBD" w:rsidP="00B84DBD">
      <w:pPr>
        <w:pStyle w:val="Web"/>
        <w:spacing w:before="240" w:beforeAutospacing="0" w:after="240" w:afterAutospacing="0"/>
        <w:ind w:left="1440" w:hanging="360"/>
        <w:rPr>
          <w:lang w:val="en-GB"/>
        </w:rPr>
      </w:pPr>
      <w:r w:rsidRPr="00B84DBD">
        <w:rPr>
          <w:color w:val="000000"/>
          <w:lang w:val="en-GB"/>
        </w:rPr>
        <w:t>2.      In what way is the wheel of emotions useful?</w:t>
      </w:r>
    </w:p>
    <w:p w:rsidR="00B84DBD" w:rsidRPr="00B84DBD" w:rsidRDefault="00B84DBD" w:rsidP="00B84DBD">
      <w:pPr>
        <w:pStyle w:val="Web"/>
        <w:spacing w:before="240" w:beforeAutospacing="0" w:after="240" w:afterAutospacing="0"/>
        <w:ind w:left="1440" w:hanging="360"/>
        <w:rPr>
          <w:lang w:val="en-GB"/>
        </w:rPr>
      </w:pPr>
      <w:r w:rsidRPr="00B84DBD">
        <w:rPr>
          <w:color w:val="000000"/>
          <w:lang w:val="en-GB"/>
        </w:rPr>
        <w:t>3.      How are the basic emotions presented?</w:t>
      </w:r>
    </w:p>
    <w:p w:rsidR="00B84DBD" w:rsidRPr="00B84DBD" w:rsidRDefault="00B84DBD" w:rsidP="00B84DBD">
      <w:pPr>
        <w:pStyle w:val="Web"/>
        <w:spacing w:before="240" w:beforeAutospacing="0" w:after="240" w:afterAutospacing="0"/>
        <w:ind w:left="1440" w:hanging="360"/>
        <w:rPr>
          <w:lang w:val="en-GB"/>
        </w:rPr>
      </w:pPr>
      <w:r w:rsidRPr="00B84DBD">
        <w:rPr>
          <w:color w:val="000000"/>
          <w:lang w:val="en-GB"/>
        </w:rPr>
        <w:t xml:space="preserve">4.      What purpose do emotions </w:t>
      </w:r>
      <w:proofErr w:type="spellStart"/>
      <w:r w:rsidRPr="00B84DBD">
        <w:rPr>
          <w:color w:val="000000"/>
          <w:lang w:val="en-GB"/>
        </w:rPr>
        <w:t>fulfill</w:t>
      </w:r>
      <w:proofErr w:type="spellEnd"/>
      <w:r w:rsidRPr="00B84DBD">
        <w:rPr>
          <w:color w:val="000000"/>
          <w:lang w:val="en-GB"/>
        </w:rPr>
        <w:t>?</w:t>
      </w:r>
    </w:p>
    <w:p w:rsidR="00B84DBD" w:rsidRPr="00B84DBD" w:rsidRDefault="00B84DBD" w:rsidP="00B84DBD">
      <w:pPr>
        <w:pStyle w:val="Web"/>
        <w:spacing w:before="240" w:beforeAutospacing="0" w:after="240" w:afterAutospacing="0"/>
        <w:ind w:left="1440" w:hanging="360"/>
        <w:rPr>
          <w:lang w:val="en-GB"/>
        </w:rPr>
      </w:pPr>
      <w:r w:rsidRPr="00B84DBD">
        <w:rPr>
          <w:color w:val="000000"/>
          <w:lang w:val="en-GB"/>
        </w:rPr>
        <w:t>5.      How would you define emotions?</w:t>
      </w:r>
    </w:p>
    <w:p w:rsidR="00B84DBD" w:rsidRPr="00B84DBD" w:rsidRDefault="00B84DBD" w:rsidP="00B84DBD">
      <w:pPr>
        <w:pStyle w:val="Web"/>
        <w:spacing w:before="240" w:beforeAutospacing="0" w:after="240" w:afterAutospacing="0"/>
        <w:ind w:left="1440" w:hanging="360"/>
        <w:rPr>
          <w:lang w:val="en-GB"/>
        </w:rPr>
      </w:pPr>
      <w:r w:rsidRPr="00B84DBD">
        <w:rPr>
          <w:color w:val="000000"/>
          <w:lang w:val="en-GB"/>
        </w:rPr>
        <w:t>6.      Can primary emotions be combined? To what end?</w:t>
      </w:r>
    </w:p>
    <w:p w:rsidR="00B84DBD" w:rsidRPr="00B84DBD" w:rsidRDefault="00B84DBD" w:rsidP="00B84DBD">
      <w:pPr>
        <w:pStyle w:val="Web"/>
        <w:spacing w:before="240" w:beforeAutospacing="0" w:after="240" w:afterAutospacing="0"/>
        <w:ind w:left="1440" w:hanging="360"/>
        <w:rPr>
          <w:lang w:val="en-GB"/>
        </w:rPr>
      </w:pPr>
      <w:r w:rsidRPr="00B84DBD">
        <w:rPr>
          <w:color w:val="000000"/>
          <w:lang w:val="en-GB"/>
        </w:rPr>
        <w:t>7.      How is the vast amount of emotions generated?</w:t>
      </w:r>
    </w:p>
    <w:p w:rsidR="00BB0F87" w:rsidRPr="00B84DBD" w:rsidRDefault="00BB0F87">
      <w:pPr>
        <w:rPr>
          <w:lang w:val="en-GB"/>
        </w:rPr>
      </w:pPr>
    </w:p>
    <w:sectPr w:rsidR="00BB0F87" w:rsidRPr="00B84D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3004A"/>
    <w:multiLevelType w:val="multilevel"/>
    <w:tmpl w:val="9F24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65020"/>
    <w:multiLevelType w:val="multilevel"/>
    <w:tmpl w:val="465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BD"/>
    <w:rsid w:val="00B84DBD"/>
    <w:rsid w:val="00BB0F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84DB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84DBD"/>
    <w:rPr>
      <w:color w:val="0000FF"/>
      <w:u w:val="single"/>
    </w:rPr>
  </w:style>
  <w:style w:type="paragraph" w:styleId="a3">
    <w:name w:val="Balloon Text"/>
    <w:basedOn w:val="a"/>
    <w:link w:val="Char"/>
    <w:uiPriority w:val="99"/>
    <w:semiHidden/>
    <w:unhideWhenUsed/>
    <w:rsid w:val="00B84DB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84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84DB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84DBD"/>
    <w:rPr>
      <w:color w:val="0000FF"/>
      <w:u w:val="single"/>
    </w:rPr>
  </w:style>
  <w:style w:type="paragraph" w:styleId="a3">
    <w:name w:val="Balloon Text"/>
    <w:basedOn w:val="a"/>
    <w:link w:val="Char"/>
    <w:uiPriority w:val="99"/>
    <w:semiHidden/>
    <w:unhideWhenUsed/>
    <w:rsid w:val="00B84DB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84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ositivepsychology.com/emotional-intelligence-the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2792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2021-06-23T16:55:00Z</dcterms:created>
  <dcterms:modified xsi:type="dcterms:W3CDTF">2021-06-23T16:56:00Z</dcterms:modified>
</cp:coreProperties>
</file>