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Comic Sans MS" w:hAnsi="Comic Sans MS"/>
          <w:color w:val="800080"/>
          <w:sz w:val="28"/>
          <w:szCs w:val="28"/>
          <w:lang w:val="en-US"/>
        </w:rPr>
      </w:pPr>
      <w:proofErr w:type="gramStart"/>
      <w:r>
        <w:rPr>
          <w:rFonts w:ascii="Comic Sans MS" w:hAnsi="Comic Sans MS"/>
          <w:color w:val="800080"/>
          <w:sz w:val="28"/>
          <w:szCs w:val="28"/>
          <w:lang w:val="en-US"/>
        </w:rPr>
        <w:t>UNIT 5.</w:t>
      </w:r>
      <w:proofErr w:type="gramEnd"/>
      <w:r>
        <w:rPr>
          <w:rFonts w:ascii="Comic Sans MS" w:hAnsi="Comic Sans MS"/>
          <w:color w:val="800080"/>
          <w:sz w:val="28"/>
          <w:szCs w:val="28"/>
          <w:lang w:val="en-US"/>
        </w:rPr>
        <w:t xml:space="preserve"> ANIMAL RIGHTS</w:t>
      </w:r>
    </w:p>
    <w:p w:rsid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Comic Sans MS" w:hAnsi="Comic Sans MS"/>
          <w:color w:val="800080"/>
          <w:sz w:val="28"/>
          <w:szCs w:val="28"/>
          <w:lang w:val="en-US"/>
        </w:rPr>
      </w:pPr>
      <w:r>
        <w:rPr>
          <w:rFonts w:ascii="Comic Sans MS" w:hAnsi="Comic Sans MS"/>
          <w:noProof/>
          <w:color w:val="800080"/>
          <w:sz w:val="28"/>
          <w:szCs w:val="28"/>
        </w:rPr>
        <w:drawing>
          <wp:inline distT="0" distB="0" distL="0" distR="0">
            <wp:extent cx="3045708" cy="1734433"/>
            <wp:effectExtent l="19050" t="0" r="2292" b="0"/>
            <wp:docPr id="1" name="0 - Εικόνα" descr="Στιγμιότυπο οθόνης 2024-01-06 122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6 1225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72" cy="173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There is much disagreement as to whether animals have rights or not. What do you think?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Discuss the following questions, keeping notes: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 xml:space="preserve">1. Are </w:t>
      </w:r>
      <w:proofErr w:type="gramStart"/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animals</w:t>
      </w:r>
      <w:proofErr w:type="gramEnd"/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 xml:space="preserve"> man's property?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2. Is it alright if we kill animals for food?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 xml:space="preserve">3. Is it alright if we use animals for hard </w:t>
      </w:r>
      <w:proofErr w:type="spellStart"/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labour</w:t>
      </w:r>
      <w:proofErr w:type="spellEnd"/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4. Is it alright if we use animals for entertainment?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5. Can you think of any other cases that cause disagreement concerning animal rights?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6. Which treatment is considered unethical?</w:t>
      </w:r>
    </w:p>
    <w:p w:rsid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Comic Sans MS" w:hAnsi="Comic Sans MS"/>
          <w:color w:val="800080"/>
          <w:sz w:val="28"/>
          <w:szCs w:val="28"/>
          <w:lang w:val="en-US"/>
        </w:rPr>
      </w:pPr>
      <w:r w:rsidRPr="002C3B0B">
        <w:rPr>
          <w:rFonts w:ascii="Comic Sans MS" w:hAnsi="Comic Sans MS"/>
          <w:color w:val="800080"/>
          <w:sz w:val="28"/>
          <w:szCs w:val="28"/>
          <w:lang w:val="en-US"/>
        </w:rPr>
        <w:t>7. Can using or killing animals be justified for special reasons?</w:t>
      </w:r>
    </w:p>
    <w:p w:rsidR="002C3B0B" w:rsidRPr="002C3B0B" w:rsidRDefault="002C3B0B" w:rsidP="002C3B0B">
      <w:pPr>
        <w:pStyle w:val="cdt4ke"/>
        <w:spacing w:before="240" w:beforeAutospacing="0" w:after="240" w:afterAutospacing="0"/>
        <w:jc w:val="center"/>
        <w:rPr>
          <w:rFonts w:ascii="Droid Sans" w:hAnsi="Droid Sans"/>
          <w:color w:val="212121"/>
          <w:sz w:val="26"/>
          <w:szCs w:val="26"/>
          <w:lang w:val="en-US"/>
        </w:rPr>
      </w:pPr>
      <w:r>
        <w:rPr>
          <w:rFonts w:ascii="Droid Sans" w:hAnsi="Droid Sans"/>
          <w:noProof/>
          <w:color w:val="212121"/>
          <w:sz w:val="26"/>
          <w:szCs w:val="26"/>
        </w:rPr>
        <w:drawing>
          <wp:inline distT="0" distB="0" distL="0" distR="0">
            <wp:extent cx="2870200" cy="2304177"/>
            <wp:effectExtent l="19050" t="0" r="6350" b="0"/>
            <wp:docPr id="2" name="1 - Εικόνα" descr="Στιγμιότυπο οθόνης 2024-01-06 122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1-06 1225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30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B0B" w:rsidRPr="002C3B0B" w:rsidSect="00913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B0B"/>
    <w:rsid w:val="002C3B0B"/>
    <w:rsid w:val="005444A3"/>
    <w:rsid w:val="0091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2C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3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2</cp:revision>
  <dcterms:created xsi:type="dcterms:W3CDTF">2024-01-06T10:36:00Z</dcterms:created>
  <dcterms:modified xsi:type="dcterms:W3CDTF">2024-01-06T10:36:00Z</dcterms:modified>
</cp:coreProperties>
</file>