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886" w:rsidRPr="005B1553" w:rsidRDefault="00080886" w:rsidP="00080886">
      <w:pPr>
        <w:shd w:val="clear" w:color="auto" w:fill="DBE5F1"/>
        <w:spacing w:before="0" w:after="0"/>
        <w:ind w:right="54"/>
        <w:jc w:val="left"/>
        <w:rPr>
          <w:rFonts w:ascii="Calibri" w:eastAsia="Times New Roman" w:hAnsi="Calibri"/>
          <w:b/>
          <w:bCs/>
          <w:spacing w:val="-10"/>
          <w:kern w:val="36"/>
          <w:sz w:val="28"/>
          <w:szCs w:val="28"/>
          <w:lang w:eastAsia="el-GR"/>
        </w:rPr>
      </w:pPr>
      <w:r w:rsidRPr="005B1553">
        <w:rPr>
          <w:rFonts w:ascii="Calibri" w:eastAsia="Times New Roman" w:hAnsi="Calibri"/>
          <w:b/>
          <w:bCs/>
          <w:spacing w:val="-10"/>
          <w:kern w:val="36"/>
          <w:sz w:val="28"/>
          <w:szCs w:val="28"/>
          <w:lang w:eastAsia="el-GR"/>
        </w:rPr>
        <w:t>PART 1 – Reading Comprehension and language awareness</w:t>
      </w:r>
    </w:p>
    <w:p w:rsidR="00080886" w:rsidRPr="005B1553" w:rsidRDefault="00080886" w:rsidP="00080886">
      <w:pPr>
        <w:shd w:val="clear" w:color="auto" w:fill="DBE5F1"/>
        <w:spacing w:before="0" w:after="0" w:line="240" w:lineRule="auto"/>
        <w:ind w:right="54"/>
        <w:jc w:val="left"/>
        <w:outlineLvl w:val="0"/>
        <w:rPr>
          <w:rFonts w:ascii="Calibri" w:eastAsia="Times New Roman" w:hAnsi="Calibri"/>
          <w:b/>
          <w:bCs/>
          <w:spacing w:val="-10"/>
          <w:kern w:val="36"/>
          <w:sz w:val="24"/>
          <w:szCs w:val="24"/>
          <w:lang w:eastAsia="el-GR"/>
        </w:rPr>
      </w:pPr>
      <w:r w:rsidRPr="005B1553">
        <w:rPr>
          <w:rFonts w:ascii="Calibri" w:eastAsia="Times New Roman" w:hAnsi="Calibri"/>
          <w:b/>
          <w:bCs/>
          <w:spacing w:val="-10"/>
          <w:kern w:val="36"/>
          <w:sz w:val="24"/>
          <w:szCs w:val="24"/>
          <w:lang w:eastAsia="el-GR"/>
        </w:rPr>
        <w:t>(Reading Comprehension, Vocabulary, Speaking)</w:t>
      </w:r>
    </w:p>
    <w:p w:rsidR="00080886" w:rsidRPr="005B1553" w:rsidRDefault="00080886" w:rsidP="00080886">
      <w:pPr>
        <w:shd w:val="clear" w:color="auto" w:fill="DAEEF3"/>
        <w:spacing w:before="0" w:after="0"/>
        <w:jc w:val="center"/>
        <w:outlineLvl w:val="0"/>
        <w:rPr>
          <w:rFonts w:ascii="Calibri" w:eastAsia="Times New Roman" w:hAnsi="Calibri" w:cs="Arial"/>
          <w:b/>
          <w:bCs/>
          <w:color w:val="00538B"/>
          <w:kern w:val="36"/>
          <w:sz w:val="32"/>
          <w:szCs w:val="32"/>
          <w:lang w:eastAsia="el-GR"/>
        </w:rPr>
      </w:pPr>
      <w:r w:rsidRPr="005B1553">
        <w:rPr>
          <w:rFonts w:ascii="Calibri" w:eastAsia="Times New Roman" w:hAnsi="Calibri" w:cs="Arial"/>
          <w:b/>
          <w:bCs/>
          <w:color w:val="00538B"/>
          <w:kern w:val="36"/>
          <w:sz w:val="32"/>
          <w:szCs w:val="32"/>
          <w:lang w:eastAsia="el-GR"/>
        </w:rPr>
        <w:t>How Do Professional Stereotypes Affect You?</w:t>
      </w:r>
    </w:p>
    <w:p w:rsidR="00080886" w:rsidRPr="005B1553" w:rsidRDefault="00080886" w:rsidP="00080886">
      <w:pPr>
        <w:shd w:val="clear" w:color="auto" w:fill="DAEEF3"/>
        <w:spacing w:before="0" w:after="240" w:line="240" w:lineRule="auto"/>
        <w:jc w:val="right"/>
        <w:outlineLvl w:val="2"/>
        <w:rPr>
          <w:rFonts w:ascii="Calibri" w:eastAsia="Times New Roman" w:hAnsi="Calibri" w:cs="Arial"/>
          <w:b/>
          <w:bCs/>
          <w:i/>
          <w:szCs w:val="20"/>
          <w:lang w:eastAsia="el-GR"/>
        </w:rPr>
      </w:pPr>
      <w:proofErr w:type="gramStart"/>
      <w:r w:rsidRPr="005B1553">
        <w:rPr>
          <w:rFonts w:ascii="Calibri" w:eastAsia="Times New Roman" w:hAnsi="Calibri" w:cs="Arial"/>
          <w:bCs/>
          <w:i/>
          <w:lang w:eastAsia="el-GR"/>
        </w:rPr>
        <w:t>by</w:t>
      </w:r>
      <w:proofErr w:type="gramEnd"/>
      <w:r w:rsidRPr="005B1553">
        <w:rPr>
          <w:rFonts w:ascii="Calibri" w:eastAsia="Times New Roman" w:hAnsi="Calibri" w:cs="Arial"/>
          <w:bCs/>
          <w:i/>
          <w:lang w:eastAsia="el-GR"/>
        </w:rPr>
        <w:t xml:space="preserve"> Rebecca Turner, PhD, Fellow, Society of Consulting</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Pr>
          <w:noProof/>
          <w:lang w:val="el-GR" w:eastAsia="el-GR"/>
        </w:rPr>
        <w:drawing>
          <wp:anchor distT="0" distB="0" distL="114300" distR="114300" simplePos="0" relativeHeight="251659264" behindDoc="0" locked="0" layoutInCell="1" allowOverlap="1">
            <wp:simplePos x="0" y="0"/>
            <wp:positionH relativeFrom="column">
              <wp:posOffset>4265930</wp:posOffset>
            </wp:positionH>
            <wp:positionV relativeFrom="paragraph">
              <wp:posOffset>486410</wp:posOffset>
            </wp:positionV>
            <wp:extent cx="1922145" cy="1076325"/>
            <wp:effectExtent l="19050" t="0" r="1905" b="0"/>
            <wp:wrapSquare wrapText="bothSides"/>
            <wp:docPr id="5" name="Picture 17" descr="Αποτέλεσμα εικόνας για b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Αποτέλεσμα εικόνας για banker"/>
                    <pic:cNvPicPr>
                      <a:picLocks noChangeAspect="1" noChangeArrowheads="1"/>
                    </pic:cNvPicPr>
                  </pic:nvPicPr>
                  <pic:blipFill>
                    <a:blip r:embed="rId4" cstate="print"/>
                    <a:srcRect/>
                    <a:stretch>
                      <a:fillRect/>
                    </a:stretch>
                  </pic:blipFill>
                  <pic:spPr bwMode="auto">
                    <a:xfrm>
                      <a:off x="0" y="0"/>
                      <a:ext cx="1922145" cy="1076325"/>
                    </a:xfrm>
                    <a:prstGeom prst="rect">
                      <a:avLst/>
                    </a:prstGeom>
                    <a:noFill/>
                  </pic:spPr>
                </pic:pic>
              </a:graphicData>
            </a:graphic>
          </wp:anchor>
        </w:drawing>
      </w:r>
      <w:r w:rsidRPr="005B1553">
        <w:rPr>
          <w:rFonts w:ascii="Calibri" w:eastAsia="Times New Roman" w:hAnsi="Calibri" w:cs="Arial"/>
          <w:sz w:val="24"/>
          <w:szCs w:val="24"/>
          <w:lang w:eastAsia="el-GR"/>
        </w:rPr>
        <w:t xml:space="preserve">Let’s talk about stereotypes we hold about different occupational groups and professions. Would you rather have lunch with a gardener, an </w:t>
      </w:r>
      <w:r w:rsidRPr="005B1553">
        <w:rPr>
          <w:rFonts w:ascii="Calibri" w:eastAsia="Times New Roman" w:hAnsi="Calibri" w:cs="Arial"/>
          <w:i/>
          <w:sz w:val="24"/>
          <w:szCs w:val="24"/>
          <w:lang w:eastAsia="el-GR"/>
        </w:rPr>
        <w:t>executive</w:t>
      </w:r>
      <w:r w:rsidRPr="005B1553">
        <w:rPr>
          <w:rFonts w:ascii="Calibri" w:eastAsia="Times New Roman" w:hAnsi="Calibri" w:cs="Arial"/>
          <w:sz w:val="24"/>
          <w:szCs w:val="24"/>
          <w:lang w:eastAsia="el-GR"/>
        </w:rPr>
        <w:t>, a genetics counselor or an investment banker? The images start to roll as we think about this po</w:t>
      </w:r>
      <w:r w:rsidRPr="005B1553">
        <w:rPr>
          <w:rFonts w:ascii="Calibri" w:eastAsia="Times New Roman" w:hAnsi="Calibri" w:cs="Arial"/>
          <w:sz w:val="24"/>
          <w:szCs w:val="24"/>
          <w:bdr w:val="none" w:sz="0" w:space="0" w:color="auto" w:frame="1"/>
          <w:lang w:eastAsia="el-GR"/>
        </w:rPr>
        <w:t xml:space="preserve">ssibility. Those in financial services have had their </w:t>
      </w:r>
      <w:r w:rsidRPr="005B1553">
        <w:rPr>
          <w:rFonts w:ascii="Calibri" w:eastAsia="Times New Roman" w:hAnsi="Calibri" w:cs="Arial"/>
          <w:b/>
          <w:sz w:val="24"/>
          <w:szCs w:val="24"/>
          <w:bdr w:val="none" w:sz="0" w:space="0" w:color="auto" w:frame="1"/>
          <w:lang w:eastAsia="el-GR"/>
        </w:rPr>
        <w:t>reputations</w:t>
      </w:r>
      <w:r w:rsidRPr="005B1553">
        <w:rPr>
          <w:rFonts w:ascii="Calibri" w:eastAsia="Times New Roman" w:hAnsi="Calibri" w:cs="Arial"/>
          <w:sz w:val="24"/>
          <w:szCs w:val="24"/>
          <w:bdr w:val="none" w:sz="0" w:space="0" w:color="auto" w:frame="1"/>
          <w:lang w:eastAsia="el-GR"/>
        </w:rPr>
        <w:t xml:space="preserve"> </w:t>
      </w:r>
      <w:r w:rsidRPr="005B1553">
        <w:rPr>
          <w:rFonts w:ascii="Calibri" w:eastAsia="Times New Roman" w:hAnsi="Calibri" w:cs="Arial"/>
          <w:i/>
          <w:sz w:val="24"/>
          <w:szCs w:val="24"/>
          <w:bdr w:val="none" w:sz="0" w:space="0" w:color="auto" w:frame="1"/>
          <w:lang w:eastAsia="el-GR"/>
        </w:rPr>
        <w:t>tarnished</w:t>
      </w:r>
      <w:r w:rsidRPr="005B1553">
        <w:rPr>
          <w:rFonts w:ascii="Calibri" w:eastAsia="Times New Roman" w:hAnsi="Calibri" w:cs="Arial"/>
          <w:sz w:val="24"/>
          <w:szCs w:val="24"/>
          <w:bdr w:val="none" w:sz="0" w:space="0" w:color="auto" w:frame="1"/>
          <w:lang w:eastAsia="el-GR"/>
        </w:rPr>
        <w:t xml:space="preserve"> since the financial crisis. Yet, </w:t>
      </w:r>
      <w:r w:rsidRPr="005B1553">
        <w:rPr>
          <w:rFonts w:ascii="Calibri" w:eastAsia="Times New Roman" w:hAnsi="Calibri" w:cs="Arial"/>
          <w:b/>
          <w:sz w:val="24"/>
          <w:szCs w:val="24"/>
          <w:bdr w:val="none" w:sz="0" w:space="0" w:color="auto" w:frame="1"/>
          <w:lang w:eastAsia="el-GR"/>
        </w:rPr>
        <w:t>individual</w:t>
      </w:r>
      <w:r w:rsidRPr="005B1553">
        <w:rPr>
          <w:rFonts w:ascii="Calibri" w:eastAsia="Times New Roman" w:hAnsi="Calibri" w:cs="Arial"/>
          <w:sz w:val="24"/>
          <w:szCs w:val="24"/>
          <w:bdr w:val="none" w:sz="0" w:space="0" w:color="auto" w:frame="1"/>
          <w:lang w:eastAsia="el-GR"/>
        </w:rPr>
        <w:t xml:space="preserve"> people in financial services sometimes feel they have been personally </w:t>
      </w:r>
      <w:r w:rsidRPr="005B1553">
        <w:rPr>
          <w:rFonts w:ascii="Calibri" w:eastAsia="Times New Roman" w:hAnsi="Calibri" w:cs="Arial"/>
          <w:i/>
          <w:sz w:val="24"/>
          <w:szCs w:val="24"/>
          <w:bdr w:val="none" w:sz="0" w:space="0" w:color="auto" w:frame="1"/>
          <w:lang w:eastAsia="el-GR"/>
        </w:rPr>
        <w:t>held accountable for</w:t>
      </w:r>
      <w:r w:rsidRPr="005B1553">
        <w:rPr>
          <w:rFonts w:ascii="Calibri" w:eastAsia="Times New Roman" w:hAnsi="Calibri" w:cs="Arial"/>
          <w:sz w:val="24"/>
          <w:szCs w:val="24"/>
          <w:bdr w:val="none" w:sz="0" w:space="0" w:color="auto" w:frame="1"/>
          <w:lang w:eastAsia="el-GR"/>
        </w:rPr>
        <w:t xml:space="preserve"> things they had nothing to do with. Dave Martin wrote in American Banker (</w:t>
      </w:r>
      <w:hyperlink r:id="rId5" w:history="1">
        <w:r w:rsidRPr="005B1553">
          <w:rPr>
            <w:rFonts w:ascii="Calibri" w:eastAsia="Times New Roman" w:hAnsi="Calibri" w:cs="Arial"/>
            <w:sz w:val="24"/>
            <w:szCs w:val="24"/>
            <w:u w:val="single"/>
            <w:lang w:eastAsia="el-GR"/>
          </w:rPr>
          <w:t>May 5, 2015</w:t>
        </w:r>
      </w:hyperlink>
      <w:r w:rsidRPr="005B1553">
        <w:rPr>
          <w:rFonts w:ascii="Calibri" w:eastAsia="Times New Roman" w:hAnsi="Calibri" w:cs="Arial"/>
          <w:sz w:val="24"/>
          <w:szCs w:val="24"/>
          <w:bdr w:val="none" w:sz="0" w:space="0" w:color="auto" w:frame="1"/>
          <w:lang w:eastAsia="el-GR"/>
        </w:rPr>
        <w:t xml:space="preserve">) about what he believed were </w:t>
      </w:r>
      <w:r w:rsidRPr="005B1553">
        <w:rPr>
          <w:rFonts w:ascii="Calibri" w:eastAsia="Times New Roman" w:hAnsi="Calibri" w:cs="Arial"/>
          <w:b/>
          <w:sz w:val="24"/>
          <w:szCs w:val="24"/>
          <w:bdr w:val="none" w:sz="0" w:space="0" w:color="auto" w:frame="1"/>
          <w:lang w:eastAsia="el-GR"/>
        </w:rPr>
        <w:t>unfair</w:t>
      </w:r>
      <w:r w:rsidRPr="005B1553">
        <w:rPr>
          <w:rFonts w:ascii="Calibri" w:eastAsia="Times New Roman" w:hAnsi="Calibri" w:cs="Arial"/>
          <w:sz w:val="24"/>
          <w:szCs w:val="24"/>
          <w:bdr w:val="none" w:sz="0" w:space="0" w:color="auto" w:frame="1"/>
          <w:lang w:eastAsia="el-GR"/>
        </w:rPr>
        <w:t xml:space="preserve"> stereotypes, “It’s </w:t>
      </w:r>
      <w:r w:rsidRPr="005B1553">
        <w:rPr>
          <w:rFonts w:ascii="Calibri" w:eastAsia="Times New Roman" w:hAnsi="Calibri" w:cs="Arial"/>
          <w:b/>
          <w:sz w:val="24"/>
          <w:szCs w:val="24"/>
          <w:bdr w:val="none" w:sz="0" w:space="0" w:color="auto" w:frame="1"/>
          <w:lang w:eastAsia="el-GR"/>
        </w:rPr>
        <w:t>heartening</w:t>
      </w:r>
      <w:r w:rsidRPr="005B1553">
        <w:rPr>
          <w:rFonts w:ascii="Calibri" w:eastAsia="Times New Roman" w:hAnsi="Calibri" w:cs="Arial"/>
          <w:sz w:val="24"/>
          <w:szCs w:val="24"/>
          <w:bdr w:val="none" w:sz="0" w:space="0" w:color="auto" w:frame="1"/>
          <w:lang w:eastAsia="el-GR"/>
        </w:rPr>
        <w:t xml:space="preserve"> that the bankers I meet almost always </w:t>
      </w:r>
      <w:r w:rsidRPr="005B1553">
        <w:rPr>
          <w:rFonts w:ascii="Calibri" w:eastAsia="Times New Roman" w:hAnsi="Calibri" w:cs="Arial"/>
          <w:i/>
          <w:sz w:val="24"/>
          <w:szCs w:val="24"/>
          <w:bdr w:val="none" w:sz="0" w:space="0" w:color="auto" w:frame="1"/>
          <w:lang w:eastAsia="el-GR"/>
        </w:rPr>
        <w:t>defy persistent</w:t>
      </w:r>
      <w:r w:rsidRPr="005B1553">
        <w:rPr>
          <w:rFonts w:ascii="Calibri" w:eastAsia="Times New Roman" w:hAnsi="Calibri" w:cs="Arial"/>
          <w:sz w:val="24"/>
          <w:szCs w:val="24"/>
          <w:bdr w:val="none" w:sz="0" w:space="0" w:color="auto" w:frame="1"/>
          <w:lang w:eastAsia="el-GR"/>
        </w:rPr>
        <w:t xml:space="preserve"> stereotypes about what the </w:t>
      </w:r>
      <w:r w:rsidRPr="005B1553">
        <w:rPr>
          <w:rFonts w:ascii="Calibri" w:eastAsia="Times New Roman" w:hAnsi="Calibri" w:cs="Arial"/>
          <w:b/>
          <w:sz w:val="24"/>
          <w:szCs w:val="24"/>
          <w:bdr w:val="none" w:sz="0" w:space="0" w:color="auto" w:frame="1"/>
          <w:lang w:eastAsia="el-GR"/>
        </w:rPr>
        <w:t>industry</w:t>
      </w:r>
      <w:r w:rsidRPr="005B1553">
        <w:rPr>
          <w:rFonts w:ascii="Calibri" w:eastAsia="Times New Roman" w:hAnsi="Calibri" w:cs="Arial"/>
          <w:sz w:val="24"/>
          <w:szCs w:val="24"/>
          <w:bdr w:val="none" w:sz="0" w:space="0" w:color="auto" w:frame="1"/>
          <w:lang w:eastAsia="el-GR"/>
        </w:rPr>
        <w:t xml:space="preserve"> is and the types of people who populate it…Banking isn’t the ‘exclusive old guys country club’ that many folks still consider it to be.”</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sidRPr="005B1553">
        <w:rPr>
          <w:rFonts w:ascii="Calibri" w:eastAsia="Times New Roman" w:hAnsi="Calibri" w:cs="Arial"/>
          <w:sz w:val="24"/>
          <w:szCs w:val="24"/>
          <w:lang w:eastAsia="el-GR"/>
        </w:rPr>
        <w:t xml:space="preserve">A famous journalist named Walter Lippmann </w:t>
      </w:r>
      <w:r w:rsidRPr="005B1553">
        <w:rPr>
          <w:rFonts w:ascii="Calibri" w:eastAsia="Times New Roman" w:hAnsi="Calibri" w:cs="Arial"/>
          <w:i/>
          <w:sz w:val="24"/>
          <w:szCs w:val="24"/>
          <w:lang w:eastAsia="el-GR"/>
        </w:rPr>
        <w:t>coined</w:t>
      </w:r>
      <w:r w:rsidRPr="005B1553">
        <w:rPr>
          <w:rFonts w:ascii="Calibri" w:eastAsia="Times New Roman" w:hAnsi="Calibri" w:cs="Arial"/>
          <w:sz w:val="24"/>
          <w:szCs w:val="24"/>
          <w:lang w:eastAsia="el-GR"/>
        </w:rPr>
        <w:t xml:space="preserve"> the term “stereotype” in 1922. He </w:t>
      </w:r>
      <w:r w:rsidRPr="005B1553">
        <w:rPr>
          <w:rFonts w:ascii="Calibri" w:eastAsia="Times New Roman" w:hAnsi="Calibri" w:cs="Arial"/>
          <w:b/>
          <w:sz w:val="24"/>
          <w:szCs w:val="24"/>
          <w:lang w:eastAsia="el-GR"/>
        </w:rPr>
        <w:t>defined</w:t>
      </w:r>
      <w:r w:rsidRPr="005B1553">
        <w:rPr>
          <w:rFonts w:ascii="Calibri" w:eastAsia="Times New Roman" w:hAnsi="Calibri" w:cs="Arial"/>
          <w:sz w:val="24"/>
          <w:szCs w:val="24"/>
          <w:lang w:eastAsia="el-GR"/>
        </w:rPr>
        <w:t xml:space="preserve"> stereotypes as “the little pictures we carry around inside our heads.” Holding a stereotype is a way of simplifying how we look at the world. In our busy lives, this process allows us to take in a lot of complex information about another person and boil it down to a quick </w:t>
      </w:r>
      <w:r w:rsidRPr="005B1553">
        <w:rPr>
          <w:rFonts w:ascii="Calibri" w:eastAsia="Times New Roman" w:hAnsi="Calibri" w:cs="Arial"/>
          <w:i/>
          <w:sz w:val="24"/>
          <w:szCs w:val="24"/>
          <w:lang w:eastAsia="el-GR"/>
        </w:rPr>
        <w:t>perception</w:t>
      </w:r>
      <w:r w:rsidRPr="005B1553">
        <w:rPr>
          <w:rFonts w:ascii="Calibri" w:eastAsia="Times New Roman" w:hAnsi="Calibri" w:cs="Arial"/>
          <w:sz w:val="24"/>
          <w:szCs w:val="24"/>
          <w:lang w:eastAsia="el-GR"/>
        </w:rPr>
        <w:t xml:space="preserve">, conclusion or decision: “I trust him”, “I want to </w:t>
      </w:r>
      <w:r w:rsidRPr="005B1553">
        <w:rPr>
          <w:rFonts w:ascii="Calibri" w:eastAsia="Times New Roman" w:hAnsi="Calibri" w:cs="Arial"/>
          <w:b/>
          <w:sz w:val="24"/>
          <w:szCs w:val="24"/>
          <w:lang w:eastAsia="el-GR"/>
        </w:rPr>
        <w:t>invest</w:t>
      </w:r>
      <w:r w:rsidRPr="005B1553">
        <w:rPr>
          <w:rFonts w:ascii="Calibri" w:eastAsia="Times New Roman" w:hAnsi="Calibri" w:cs="Arial"/>
          <w:sz w:val="24"/>
          <w:szCs w:val="24"/>
          <w:lang w:eastAsia="el-GR"/>
        </w:rPr>
        <w:t xml:space="preserve"> my money with her”, “This is someone I need to get to know” or “He will go far.” We can hold stereotypes about absolutely anything that we can classify or categorize. </w:t>
      </w:r>
      <w:r w:rsidRPr="005B1553">
        <w:rPr>
          <w:rFonts w:ascii="Calibri" w:eastAsia="Times New Roman" w:hAnsi="Calibri" w:cs="Arial"/>
          <w:sz w:val="24"/>
          <w:szCs w:val="24"/>
          <w:u w:val="single"/>
          <w:lang w:eastAsia="el-GR"/>
        </w:rPr>
        <w:t>Once the stereotype is active</w:t>
      </w:r>
      <w:r w:rsidRPr="005B1553">
        <w:rPr>
          <w:rFonts w:ascii="Calibri" w:eastAsia="Times New Roman" w:hAnsi="Calibri" w:cs="Arial"/>
          <w:sz w:val="24"/>
          <w:szCs w:val="24"/>
          <w:lang w:eastAsia="el-GR"/>
        </w:rPr>
        <w:t xml:space="preserve"> in our minds it </w:t>
      </w:r>
      <w:r w:rsidRPr="005B1553">
        <w:rPr>
          <w:rFonts w:ascii="Calibri" w:eastAsia="Times New Roman" w:hAnsi="Calibri" w:cs="Arial"/>
          <w:i/>
          <w:sz w:val="24"/>
          <w:szCs w:val="24"/>
          <w:lang w:eastAsia="el-GR"/>
        </w:rPr>
        <w:t>evokes</w:t>
      </w:r>
      <w:r w:rsidRPr="005B1553">
        <w:rPr>
          <w:rFonts w:ascii="Calibri" w:eastAsia="Times New Roman" w:hAnsi="Calibri" w:cs="Arial"/>
          <w:sz w:val="24"/>
          <w:szCs w:val="24"/>
          <w:lang w:eastAsia="el-GR"/>
        </w:rPr>
        <w:t xml:space="preserve"> a lot of </w:t>
      </w:r>
      <w:r w:rsidRPr="005B1553">
        <w:rPr>
          <w:rFonts w:ascii="Calibri" w:eastAsia="Times New Roman" w:hAnsi="Calibri" w:cs="Arial"/>
          <w:i/>
          <w:sz w:val="24"/>
          <w:szCs w:val="24"/>
          <w:lang w:eastAsia="el-GR"/>
        </w:rPr>
        <w:t>associations</w:t>
      </w:r>
      <w:r w:rsidRPr="005B1553">
        <w:rPr>
          <w:rFonts w:ascii="Calibri" w:eastAsia="Times New Roman" w:hAnsi="Calibri" w:cs="Arial"/>
          <w:sz w:val="24"/>
          <w:szCs w:val="24"/>
          <w:lang w:eastAsia="el-GR"/>
        </w:rPr>
        <w:t>, beliefs and feelings.</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sidRPr="005B1553">
        <w:rPr>
          <w:rFonts w:ascii="Calibri" w:eastAsia="Times New Roman" w:hAnsi="Calibri" w:cs="Arial"/>
          <w:sz w:val="24"/>
          <w:szCs w:val="24"/>
          <w:lang w:eastAsia="el-GR"/>
        </w:rPr>
        <w:t xml:space="preserve">Recently, on a flight to LA I sat next to a tall, young, 30-something “girl next door type” (stereotype evoked?) and she began looking over my shoulder, “what are you reading? It looks so </w:t>
      </w:r>
      <w:r w:rsidRPr="005B1553">
        <w:rPr>
          <w:rFonts w:ascii="Calibri" w:eastAsia="Times New Roman" w:hAnsi="Calibri" w:cs="Arial"/>
          <w:sz w:val="24"/>
          <w:szCs w:val="24"/>
          <w:u w:val="single"/>
          <w:lang w:eastAsia="el-GR"/>
        </w:rPr>
        <w:t>fascinating</w:t>
      </w:r>
      <w:r w:rsidRPr="005B1553">
        <w:rPr>
          <w:rFonts w:ascii="Calibri" w:eastAsia="Times New Roman" w:hAnsi="Calibri" w:cs="Arial"/>
          <w:sz w:val="24"/>
          <w:szCs w:val="24"/>
          <w:lang w:eastAsia="el-GR"/>
        </w:rPr>
        <w:t xml:space="preserve">”! We spoke and I ended up giving her the quick version of my executive </w:t>
      </w:r>
      <w:r w:rsidRPr="005B1553">
        <w:rPr>
          <w:rFonts w:ascii="Calibri" w:eastAsia="Times New Roman" w:hAnsi="Calibri" w:cs="Arial"/>
          <w:i/>
          <w:sz w:val="24"/>
          <w:szCs w:val="24"/>
          <w:lang w:eastAsia="el-GR"/>
        </w:rPr>
        <w:t>coaching</w:t>
      </w:r>
      <w:r w:rsidRPr="005B1553">
        <w:rPr>
          <w:rFonts w:ascii="Calibri" w:eastAsia="Times New Roman" w:hAnsi="Calibri" w:cs="Arial"/>
          <w:sz w:val="24"/>
          <w:szCs w:val="24"/>
          <w:lang w:eastAsia="el-GR"/>
        </w:rPr>
        <w:t xml:space="preserve"> life — helping leaders who are </w:t>
      </w:r>
      <w:r w:rsidRPr="005B1553">
        <w:rPr>
          <w:rFonts w:ascii="Calibri" w:eastAsia="Times New Roman" w:hAnsi="Calibri" w:cs="Arial"/>
          <w:b/>
          <w:sz w:val="24"/>
          <w:szCs w:val="24"/>
          <w:lang w:eastAsia="el-GR"/>
        </w:rPr>
        <w:t>experts</w:t>
      </w:r>
      <w:r w:rsidRPr="005B1553">
        <w:rPr>
          <w:rFonts w:ascii="Calibri" w:eastAsia="Times New Roman" w:hAnsi="Calibri" w:cs="Arial"/>
          <w:sz w:val="24"/>
          <w:szCs w:val="24"/>
          <w:lang w:eastAsia="el-GR"/>
        </w:rPr>
        <w:t xml:space="preserve"> in their fields to become more effective, especially in communicating and managing the people side of the business.</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sidRPr="005B1553">
        <w:rPr>
          <w:rFonts w:ascii="Calibri" w:eastAsia="Times New Roman" w:hAnsi="Calibri" w:cs="Arial"/>
          <w:sz w:val="24"/>
          <w:szCs w:val="24"/>
          <w:lang w:eastAsia="el-GR"/>
        </w:rPr>
        <w:t>“I want to do exactly what you do! I would love that work!”</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sidRPr="005B1553">
        <w:rPr>
          <w:rFonts w:ascii="Calibri" w:eastAsia="Times New Roman" w:hAnsi="Calibri" w:cs="Arial"/>
          <w:sz w:val="24"/>
          <w:szCs w:val="24"/>
          <w:lang w:eastAsia="el-GR"/>
        </w:rPr>
        <w:t>“What do you do now?”</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sidRPr="005B1553">
        <w:rPr>
          <w:rFonts w:ascii="Calibri" w:eastAsia="Times New Roman" w:hAnsi="Calibri" w:cs="Arial"/>
          <w:sz w:val="24"/>
          <w:szCs w:val="24"/>
          <w:lang w:eastAsia="el-GR"/>
        </w:rPr>
        <w:t xml:space="preserve">“Oh, I’m a model, heading to LA for a photo shoot now. It’s </w:t>
      </w:r>
      <w:proofErr w:type="spellStart"/>
      <w:r w:rsidRPr="005B1553">
        <w:rPr>
          <w:rFonts w:ascii="Calibri" w:eastAsia="Times New Roman" w:hAnsi="Calibri" w:cs="Arial"/>
          <w:sz w:val="24"/>
          <w:szCs w:val="24"/>
          <w:lang w:eastAsia="el-GR"/>
        </w:rPr>
        <w:t>sooooo</w:t>
      </w:r>
      <w:proofErr w:type="spellEnd"/>
      <w:r w:rsidRPr="005B1553">
        <w:rPr>
          <w:rFonts w:ascii="Calibri" w:eastAsia="Times New Roman" w:hAnsi="Calibri" w:cs="Arial"/>
          <w:sz w:val="24"/>
          <w:szCs w:val="24"/>
          <w:lang w:eastAsia="el-GR"/>
        </w:rPr>
        <w:t xml:space="preserve"> boring. </w:t>
      </w:r>
      <w:proofErr w:type="gramStart"/>
      <w:r w:rsidRPr="005B1553">
        <w:rPr>
          <w:rFonts w:ascii="Calibri" w:eastAsia="Times New Roman" w:hAnsi="Calibri" w:cs="Arial"/>
          <w:sz w:val="24"/>
          <w:szCs w:val="24"/>
          <w:lang w:eastAsia="el-GR"/>
        </w:rPr>
        <w:t>Really.”</w:t>
      </w:r>
      <w:proofErr w:type="gramEnd"/>
      <w:r w:rsidRPr="005B1553">
        <w:rPr>
          <w:rFonts w:ascii="Calibri" w:eastAsia="Times New Roman" w:hAnsi="Calibri" w:cs="Arial"/>
          <w:sz w:val="24"/>
          <w:szCs w:val="24"/>
          <w:lang w:eastAsia="el-GR"/>
        </w:rPr>
        <w:t xml:space="preserve"> </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Pr>
          <w:noProof/>
          <w:lang w:val="el-GR" w:eastAsia="el-GR"/>
        </w:rPr>
        <w:drawing>
          <wp:anchor distT="0" distB="0" distL="114300" distR="114300" simplePos="0" relativeHeight="251660288" behindDoc="0" locked="0" layoutInCell="1" allowOverlap="1">
            <wp:simplePos x="0" y="0"/>
            <wp:positionH relativeFrom="column">
              <wp:posOffset>-47625</wp:posOffset>
            </wp:positionH>
            <wp:positionV relativeFrom="paragraph">
              <wp:posOffset>620395</wp:posOffset>
            </wp:positionV>
            <wp:extent cx="2200275" cy="1314450"/>
            <wp:effectExtent l="19050" t="0" r="9525" b="0"/>
            <wp:wrapSquare wrapText="bothSides"/>
            <wp:docPr id="6" name="Picture 16" descr="Αποτέλεσμα εικόνας για model on the cat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Αποτέλεσμα εικόνας για model on the catwalk"/>
                    <pic:cNvPicPr>
                      <a:picLocks noChangeAspect="1" noChangeArrowheads="1"/>
                    </pic:cNvPicPr>
                  </pic:nvPicPr>
                  <pic:blipFill>
                    <a:blip r:embed="rId6" cstate="print"/>
                    <a:srcRect/>
                    <a:stretch>
                      <a:fillRect/>
                    </a:stretch>
                  </pic:blipFill>
                  <pic:spPr bwMode="auto">
                    <a:xfrm>
                      <a:off x="0" y="0"/>
                      <a:ext cx="2200275" cy="1314450"/>
                    </a:xfrm>
                    <a:prstGeom prst="rect">
                      <a:avLst/>
                    </a:prstGeom>
                    <a:noFill/>
                  </pic:spPr>
                </pic:pic>
              </a:graphicData>
            </a:graphic>
          </wp:anchor>
        </w:drawing>
      </w:r>
      <w:r w:rsidRPr="005B1553">
        <w:rPr>
          <w:rFonts w:ascii="Calibri" w:eastAsia="Times New Roman" w:hAnsi="Calibri" w:cs="Arial"/>
          <w:sz w:val="24"/>
          <w:szCs w:val="24"/>
          <w:lang w:eastAsia="el-GR"/>
        </w:rPr>
        <w:t>I asked for and she showed me photos of her in very well known fashion magazines. The photos and sets were stunning. She works in London, Paris, and New York mostly and she said the money was quite good.</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sidRPr="005B1553">
        <w:rPr>
          <w:rFonts w:ascii="Calibri" w:eastAsia="Times New Roman" w:hAnsi="Calibri" w:cs="Arial"/>
          <w:sz w:val="24"/>
          <w:szCs w:val="24"/>
          <w:lang w:eastAsia="el-GR"/>
        </w:rPr>
        <w:t>“What’s wrong with it?”</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sidRPr="005B1553">
        <w:rPr>
          <w:rFonts w:ascii="Calibri" w:eastAsia="Times New Roman" w:hAnsi="Calibri" w:cs="Arial"/>
          <w:sz w:val="24"/>
          <w:szCs w:val="24"/>
          <w:lang w:eastAsia="el-GR"/>
        </w:rPr>
        <w:t xml:space="preserve">She was, once I noticed more carefully, a very lovely woman with an Eastern European </w:t>
      </w:r>
      <w:r w:rsidRPr="005B1553">
        <w:rPr>
          <w:rFonts w:ascii="Calibri" w:eastAsia="Times New Roman" w:hAnsi="Calibri" w:cs="Arial"/>
          <w:sz w:val="24"/>
          <w:szCs w:val="24"/>
          <w:u w:val="single"/>
          <w:lang w:eastAsia="el-GR"/>
        </w:rPr>
        <w:t>accent</w:t>
      </w:r>
      <w:r w:rsidRPr="005B1553">
        <w:rPr>
          <w:rFonts w:ascii="Calibri" w:eastAsia="Times New Roman" w:hAnsi="Calibri" w:cs="Arial"/>
          <w:sz w:val="24"/>
          <w:szCs w:val="24"/>
          <w:lang w:eastAsia="el-GR"/>
        </w:rPr>
        <w:t xml:space="preserve"> </w:t>
      </w:r>
      <w:r w:rsidRPr="005B1553">
        <w:rPr>
          <w:rFonts w:ascii="Calibri" w:eastAsia="Times New Roman" w:hAnsi="Calibri" w:cs="Arial"/>
          <w:sz w:val="24"/>
          <w:szCs w:val="24"/>
          <w:lang w:eastAsia="el-GR"/>
        </w:rPr>
        <w:lastRenderedPageBreak/>
        <w:t xml:space="preserve">(stereotype evoked?) who showed such excitement and adventure by her </w:t>
      </w:r>
      <w:r w:rsidRPr="005B1553">
        <w:rPr>
          <w:rFonts w:ascii="Calibri" w:eastAsia="Times New Roman" w:hAnsi="Calibri" w:cs="Arial"/>
          <w:b/>
          <w:sz w:val="24"/>
          <w:szCs w:val="24"/>
          <w:lang w:eastAsia="el-GR"/>
        </w:rPr>
        <w:t>presence</w:t>
      </w:r>
      <w:r w:rsidRPr="005B1553">
        <w:rPr>
          <w:rFonts w:ascii="Calibri" w:eastAsia="Times New Roman" w:hAnsi="Calibri" w:cs="Arial"/>
          <w:sz w:val="24"/>
          <w:szCs w:val="24"/>
          <w:lang w:eastAsia="el-GR"/>
        </w:rPr>
        <w:t xml:space="preserve">. She said that no one </w:t>
      </w:r>
      <w:r w:rsidRPr="005B1553">
        <w:rPr>
          <w:rFonts w:ascii="Calibri" w:eastAsia="Times New Roman" w:hAnsi="Calibri" w:cs="Arial"/>
          <w:b/>
          <w:sz w:val="24"/>
          <w:szCs w:val="24"/>
          <w:lang w:eastAsia="el-GR"/>
        </w:rPr>
        <w:t>respects</w:t>
      </w:r>
      <w:r w:rsidRPr="005B1553">
        <w:rPr>
          <w:rFonts w:ascii="Calibri" w:eastAsia="Times New Roman" w:hAnsi="Calibri" w:cs="Arial"/>
          <w:sz w:val="24"/>
          <w:szCs w:val="24"/>
          <w:lang w:eastAsia="el-GR"/>
        </w:rPr>
        <w:t xml:space="preserve"> you if you are a model. “You are not a person. You are not supposed to say anything. You are not supposed to have a sense of humor. You are not supposed to be intelligent and so they tell you to just be quiet. I am so tired of not being anything. It is not glamorous. I hate it. What do I need to do to be able to do what you do”? The overall point here is that stereotypes can make the </w:t>
      </w:r>
      <w:r w:rsidRPr="005B1553">
        <w:rPr>
          <w:rFonts w:ascii="Calibri" w:eastAsia="Times New Roman" w:hAnsi="Calibri" w:cs="Arial"/>
          <w:b/>
          <w:sz w:val="24"/>
          <w:szCs w:val="24"/>
          <w:lang w:eastAsia="el-GR"/>
        </w:rPr>
        <w:t xml:space="preserve">target </w:t>
      </w:r>
      <w:r w:rsidRPr="005B1553">
        <w:rPr>
          <w:rFonts w:ascii="Calibri" w:eastAsia="Times New Roman" w:hAnsi="Calibri" w:cs="Arial"/>
          <w:sz w:val="24"/>
          <w:szCs w:val="24"/>
          <w:lang w:eastAsia="el-GR"/>
        </w:rPr>
        <w:t>feel they are treated very unfairly.</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sidRPr="005B1553">
        <w:rPr>
          <w:rFonts w:ascii="Calibri" w:eastAsia="Times New Roman" w:hAnsi="Calibri" w:cs="Arial"/>
          <w:sz w:val="24"/>
          <w:szCs w:val="24"/>
          <w:lang w:eastAsia="el-GR"/>
        </w:rPr>
        <w:t xml:space="preserve">The Gallup Poll has posted survey results to show what </w:t>
      </w:r>
      <w:proofErr w:type="gramStart"/>
      <w:r w:rsidRPr="005B1553">
        <w:rPr>
          <w:rFonts w:ascii="Calibri" w:eastAsia="Times New Roman" w:hAnsi="Calibri" w:cs="Arial"/>
          <w:sz w:val="24"/>
          <w:szCs w:val="24"/>
          <w:lang w:eastAsia="el-GR"/>
        </w:rPr>
        <w:t>percentage of people see</w:t>
      </w:r>
      <w:proofErr w:type="gramEnd"/>
      <w:r w:rsidRPr="005B1553">
        <w:rPr>
          <w:rFonts w:ascii="Calibri" w:eastAsia="Times New Roman" w:hAnsi="Calibri" w:cs="Arial"/>
          <w:sz w:val="24"/>
          <w:szCs w:val="24"/>
          <w:lang w:eastAsia="el-GR"/>
        </w:rPr>
        <w:t xml:space="preserve"> different professionals as either high or very high in honesty</w:t>
      </w:r>
      <w:r w:rsidRPr="005B1553">
        <w:rPr>
          <w:rFonts w:ascii="Calibri" w:eastAsia="Times New Roman" w:hAnsi="Calibri" w:cs="Arial"/>
          <w:sz w:val="24"/>
          <w:szCs w:val="24"/>
          <w:vertAlign w:val="superscript"/>
          <w:lang w:eastAsia="el-GR"/>
        </w:rPr>
        <w:t>1</w:t>
      </w:r>
      <w:r w:rsidRPr="005B1553">
        <w:rPr>
          <w:rFonts w:ascii="Calibri" w:eastAsia="Times New Roman" w:hAnsi="Calibri" w:cs="Arial"/>
          <w:sz w:val="24"/>
          <w:szCs w:val="24"/>
          <w:lang w:eastAsia="el-GR"/>
        </w:rPr>
        <w:t xml:space="preserve">. In 2014, Nurses (85%), Pharmacists (68%) and Medical Doctors (67%) were seen as most </w:t>
      </w:r>
      <w:r w:rsidRPr="005B1553">
        <w:rPr>
          <w:rFonts w:ascii="Calibri" w:eastAsia="Times New Roman" w:hAnsi="Calibri" w:cs="Arial"/>
          <w:b/>
          <w:sz w:val="24"/>
          <w:szCs w:val="24"/>
          <w:lang w:eastAsia="el-GR"/>
        </w:rPr>
        <w:t>honest</w:t>
      </w:r>
      <w:r w:rsidRPr="005B1553">
        <w:rPr>
          <w:rFonts w:ascii="Calibri" w:eastAsia="Times New Roman" w:hAnsi="Calibri" w:cs="Arial"/>
          <w:sz w:val="24"/>
          <w:szCs w:val="24"/>
          <w:lang w:eastAsia="el-GR"/>
        </w:rPr>
        <w:t xml:space="preserve"> and ethical while Bankers (23%), Lawyers (21%), Business Executives (17%), and Members of Congress (8%) were toward the bottom of the list, not trustworthy. As Rodney Dangerfield</w:t>
      </w:r>
      <w:r w:rsidRPr="005B1553">
        <w:rPr>
          <w:rFonts w:ascii="Calibri" w:eastAsia="Times New Roman" w:hAnsi="Calibri" w:cs="Arial"/>
          <w:sz w:val="24"/>
          <w:szCs w:val="24"/>
          <w:vertAlign w:val="superscript"/>
          <w:lang w:eastAsia="el-GR"/>
        </w:rPr>
        <w:t>2</w:t>
      </w:r>
      <w:r w:rsidRPr="005B1553">
        <w:rPr>
          <w:rFonts w:ascii="Calibri" w:eastAsia="Times New Roman" w:hAnsi="Calibri" w:cs="Arial"/>
          <w:sz w:val="24"/>
          <w:szCs w:val="24"/>
          <w:lang w:eastAsia="el-GR"/>
        </w:rPr>
        <w:t xml:space="preserve"> used to say, “I get no respect.” </w:t>
      </w:r>
    </w:p>
    <w:p w:rsidR="00080886" w:rsidRPr="005B1553" w:rsidRDefault="00080886" w:rsidP="00080886">
      <w:pPr>
        <w:shd w:val="clear" w:color="auto" w:fill="DAEEF3"/>
        <w:spacing w:before="0" w:after="0"/>
        <w:rPr>
          <w:rFonts w:ascii="Calibri" w:eastAsia="Times New Roman" w:hAnsi="Calibri" w:cs="Arial"/>
          <w:sz w:val="24"/>
          <w:szCs w:val="24"/>
          <w:lang w:eastAsia="el-GR"/>
        </w:rPr>
      </w:pPr>
      <w:r w:rsidRPr="005B1553">
        <w:rPr>
          <w:rFonts w:ascii="Calibri" w:eastAsia="Times New Roman" w:hAnsi="Calibri" w:cs="Arial"/>
          <w:i/>
          <w:iCs/>
          <w:sz w:val="24"/>
          <w:szCs w:val="24"/>
          <w:lang w:eastAsia="el-GR"/>
        </w:rPr>
        <w:t>A question for readers: How do stereotypes about different professions influence the well being of those in them? </w:t>
      </w:r>
    </w:p>
    <w:p w:rsidR="00080886" w:rsidRPr="005B1553" w:rsidRDefault="00080886" w:rsidP="00080886">
      <w:pPr>
        <w:shd w:val="clear" w:color="auto" w:fill="DAEEF3"/>
        <w:spacing w:before="0" w:after="0" w:line="240" w:lineRule="auto"/>
        <w:rPr>
          <w:rFonts w:ascii="Calibri" w:hAnsi="Calibri"/>
          <w:sz w:val="24"/>
          <w:szCs w:val="24"/>
          <w:vertAlign w:val="superscript"/>
        </w:rPr>
      </w:pPr>
    </w:p>
    <w:p w:rsidR="00080886" w:rsidRPr="005B1553" w:rsidRDefault="00080886" w:rsidP="00080886">
      <w:pPr>
        <w:shd w:val="clear" w:color="auto" w:fill="DAEEF3"/>
        <w:spacing w:before="0" w:after="0" w:line="240" w:lineRule="auto"/>
        <w:rPr>
          <w:rFonts w:ascii="Calibri" w:hAnsi="Calibri" w:cs="Arial"/>
          <w:sz w:val="18"/>
          <w:szCs w:val="18"/>
          <w:bdr w:val="none" w:sz="0" w:space="0" w:color="auto" w:frame="1"/>
        </w:rPr>
      </w:pPr>
      <w:proofErr w:type="gramStart"/>
      <w:r w:rsidRPr="005B1553">
        <w:rPr>
          <w:rFonts w:ascii="Calibri" w:hAnsi="Calibri"/>
          <w:sz w:val="24"/>
          <w:szCs w:val="24"/>
          <w:vertAlign w:val="superscript"/>
        </w:rPr>
        <w:t xml:space="preserve">1 </w:t>
      </w:r>
      <w:r w:rsidRPr="005B1553">
        <w:rPr>
          <w:rFonts w:ascii="Calibri" w:hAnsi="Calibri"/>
          <w:sz w:val="18"/>
          <w:szCs w:val="18"/>
        </w:rPr>
        <w:t xml:space="preserve">See </w:t>
      </w:r>
      <w:hyperlink r:id="rId7" w:history="1">
        <w:r w:rsidRPr="005B1553">
          <w:rPr>
            <w:rFonts w:ascii="Calibri" w:hAnsi="Calibri" w:cs="Arial"/>
            <w:color w:val="0000FF"/>
            <w:sz w:val="18"/>
            <w:u w:val="single"/>
          </w:rPr>
          <w:t>http://www.gallup.com/poll/180260/americans-rate-nurses-highest-honesty-ethical-standards.aspx</w:t>
        </w:r>
      </w:hyperlink>
      <w:r w:rsidRPr="005B1553">
        <w:rPr>
          <w:rFonts w:ascii="Calibri" w:hAnsi="Calibri" w:cs="Arial"/>
          <w:sz w:val="18"/>
          <w:szCs w:val="18"/>
          <w:bdr w:val="none" w:sz="0" w:space="0" w:color="auto" w:frame="1"/>
        </w:rPr>
        <w:t xml:space="preserve"> for the specific survey results.</w:t>
      </w:r>
      <w:proofErr w:type="gramEnd"/>
    </w:p>
    <w:p w:rsidR="00080886" w:rsidRPr="005B1553" w:rsidRDefault="00080886" w:rsidP="00080886">
      <w:pPr>
        <w:shd w:val="clear" w:color="auto" w:fill="DAEEF3"/>
        <w:spacing w:before="0" w:after="0" w:line="240" w:lineRule="auto"/>
        <w:rPr>
          <w:rFonts w:ascii="Calibri" w:hAnsi="Calibri"/>
          <w:szCs w:val="20"/>
        </w:rPr>
      </w:pPr>
      <w:r w:rsidRPr="005B1553">
        <w:rPr>
          <w:rFonts w:ascii="Calibri" w:hAnsi="Calibri"/>
          <w:bCs/>
          <w:sz w:val="22"/>
          <w:vertAlign w:val="superscript"/>
        </w:rPr>
        <w:t>2</w:t>
      </w:r>
      <w:r w:rsidRPr="005B1553">
        <w:rPr>
          <w:rFonts w:ascii="Calibri" w:hAnsi="Calibri"/>
          <w:bCs/>
          <w:sz w:val="22"/>
        </w:rPr>
        <w:t xml:space="preserve"> </w:t>
      </w:r>
      <w:r w:rsidRPr="005B1553">
        <w:rPr>
          <w:rFonts w:ascii="Calibri" w:hAnsi="Calibri"/>
          <w:bCs/>
          <w:sz w:val="18"/>
          <w:szCs w:val="18"/>
        </w:rPr>
        <w:t xml:space="preserve">Rodney </w:t>
      </w:r>
      <w:proofErr w:type="gramStart"/>
      <w:r w:rsidRPr="005B1553">
        <w:rPr>
          <w:rFonts w:ascii="Calibri" w:hAnsi="Calibri"/>
          <w:bCs/>
          <w:sz w:val="18"/>
          <w:szCs w:val="18"/>
        </w:rPr>
        <w:t>Dangerfield</w:t>
      </w:r>
      <w:r w:rsidRPr="005B1553">
        <w:rPr>
          <w:rFonts w:ascii="Calibri" w:hAnsi="Calibri"/>
          <w:sz w:val="18"/>
          <w:szCs w:val="18"/>
        </w:rPr>
        <w:t>,</w:t>
      </w:r>
      <w:proofErr w:type="gramEnd"/>
      <w:r w:rsidRPr="005B1553">
        <w:rPr>
          <w:rFonts w:ascii="Calibri" w:hAnsi="Calibri"/>
          <w:sz w:val="18"/>
          <w:szCs w:val="18"/>
        </w:rPr>
        <w:t xml:space="preserve"> was an American stand-up comedian, actor, producer, screenwriter, musician and author. He was known for his self-deprecating one-liner humor, his catchphrase "I don't get no respect!" and his monologues on that theme.</w:t>
      </w:r>
    </w:p>
    <w:p w:rsidR="00080886" w:rsidRPr="005B1553" w:rsidRDefault="00080886" w:rsidP="00080886">
      <w:pPr>
        <w:shd w:val="clear" w:color="auto" w:fill="DAEEF3"/>
        <w:spacing w:before="0" w:after="0"/>
        <w:jc w:val="right"/>
        <w:rPr>
          <w:rFonts w:ascii="Calibri" w:hAnsi="Calibri"/>
          <w:szCs w:val="20"/>
        </w:rPr>
      </w:pPr>
    </w:p>
    <w:p w:rsidR="004E3AC3" w:rsidRDefault="00080886" w:rsidP="00080886">
      <w:r w:rsidRPr="005B1553">
        <w:rPr>
          <w:rFonts w:ascii="Calibri" w:hAnsi="Calibri"/>
          <w:szCs w:val="20"/>
        </w:rPr>
        <w:t xml:space="preserve">Adapted from the source: </w:t>
      </w:r>
      <w:hyperlink r:id="rId8" w:history="1">
        <w:r w:rsidRPr="005B1553">
          <w:rPr>
            <w:rFonts w:ascii="Calibri" w:hAnsi="Calibri"/>
            <w:color w:val="0000FF"/>
            <w:u w:val="single"/>
          </w:rPr>
          <w:t>https://www.societyofconsultingpsychology.org/index.php?option=com_dailyplanetblog&amp;view=entry&amp;year=2016&amp;month=11&amp;day=01&amp;id=6:how-do-professional-stereotypes-affect-you-</w:t>
        </w:r>
      </w:hyperlink>
    </w:p>
    <w:sectPr w:rsidR="004E3AC3" w:rsidSect="004E3A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0886"/>
    <w:rsid w:val="00080886"/>
    <w:rsid w:val="004E3A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886"/>
    <w:pPr>
      <w:spacing w:before="120" w:after="120"/>
      <w:jc w:val="both"/>
    </w:pPr>
    <w:rPr>
      <w:rFonts w:ascii="Verdana" w:eastAsia="Calibri" w:hAnsi="Verdana" w:cs="Times New Roman"/>
      <w:sz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yofconsultingpsychology.org/index.php?option=com_dailyplanetblog&amp;view=entry&amp;year=2016&amp;month=11&amp;day=01&amp;id=6:how-do-professional-stereotypes-affect-you-" TargetMode="External"/><Relationship Id="rId3" Type="http://schemas.openxmlformats.org/officeDocument/2006/relationships/webSettings" Target="webSettings.xml"/><Relationship Id="rId7" Type="http://schemas.openxmlformats.org/officeDocument/2006/relationships/hyperlink" Target="http://www.gallup.com/poll/180260/americans-rate-nurses-highest-honesty-ethical-standard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mericanbanker.com/bankthink/bankers-be-wary-of-outdated-stereotypes-1074146-1.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3993</Characters>
  <Application>Microsoft Office Word</Application>
  <DocSecurity>0</DocSecurity>
  <Lines>33</Lines>
  <Paragraphs>9</Paragraphs>
  <ScaleCrop>false</ScaleCrop>
  <Company>HP</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hpgamer@outlook.com.gr</dc:creator>
  <cp:lastModifiedBy>hpgamer@outlook.com.gr</cp:lastModifiedBy>
  <cp:revision>1</cp:revision>
  <dcterms:created xsi:type="dcterms:W3CDTF">2024-03-10T15:03:00Z</dcterms:created>
  <dcterms:modified xsi:type="dcterms:W3CDTF">2024-03-10T15:04:00Z</dcterms:modified>
</cp:coreProperties>
</file>