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AD316"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6"/>
          <w:rFonts w:hint="default" w:ascii="Palatino Linotype" w:hAnsi="Palatino Linotype" w:cs="Palatino Linotype"/>
          <w:sz w:val="24"/>
          <w:szCs w:val="24"/>
        </w:rPr>
        <w:t>Muzon’s Story: A Teenage Refugee Championing Girls’ Education</w:t>
      </w:r>
      <w:r>
        <w:rPr>
          <w:rStyle w:val="6"/>
          <w:rFonts w:hint="default" w:ascii="Palatino Linotype" w:hAnsi="Palatino Linotype" w:cs="Palatino Linotype"/>
          <w:sz w:val="24"/>
          <w:szCs w:val="24"/>
          <w:lang w:val="en-GB"/>
        </w:rPr>
        <w:t xml:space="preserve"> (Part 2)</w:t>
      </w:r>
    </w:p>
    <w:p w14:paraId="12586FB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0" w:leftChars="0" w:hanging="42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Style w:val="11"/>
          <w:rFonts w:hint="default" w:ascii="Palatino Linotype" w:hAnsi="Palatino Linotype" w:cs="Palatino Linotype"/>
          <w:b/>
          <w:bCs/>
          <w:sz w:val="24"/>
          <w:szCs w:val="24"/>
        </w:rPr>
        <w:t xml:space="preserve">Part A – Reading Comprehension </w:t>
      </w:r>
    </w:p>
    <w:p w14:paraId="54A5131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b/>
          <w:bCs/>
          <w:sz w:val="24"/>
          <w:szCs w:val="24"/>
        </w:rPr>
      </w:pPr>
      <w:r>
        <w:rPr>
          <w:rFonts w:hint="default" w:ascii="Palatino Linotype" w:hAnsi="Palatino Linotype" w:cs="Palatino Linotype"/>
          <w:b/>
          <w:bCs/>
          <w:sz w:val="24"/>
          <w:szCs w:val="24"/>
        </w:rPr>
        <w:t xml:space="preserve">Read the statements carefully. Decide whether each one is </w:t>
      </w:r>
      <w:r>
        <w:rPr>
          <w:rStyle w:val="11"/>
          <w:rFonts w:hint="default" w:ascii="Palatino Linotype" w:hAnsi="Palatino Linotype" w:cs="Palatino Linotype"/>
          <w:b/>
          <w:bCs/>
          <w:sz w:val="24"/>
          <w:szCs w:val="24"/>
        </w:rPr>
        <w:t>True (T)</w:t>
      </w:r>
      <w:r>
        <w:rPr>
          <w:rFonts w:hint="default" w:ascii="Palatino Linotype" w:hAnsi="Palatino Linotype" w:cs="Palatino Linotype"/>
          <w:b/>
          <w:bCs/>
          <w:sz w:val="24"/>
          <w:szCs w:val="24"/>
        </w:rPr>
        <w:t xml:space="preserve">, </w:t>
      </w:r>
      <w:r>
        <w:rPr>
          <w:rStyle w:val="11"/>
          <w:rFonts w:hint="default" w:ascii="Palatino Linotype" w:hAnsi="Palatino Linotype" w:cs="Palatino Linotype"/>
          <w:b/>
          <w:bCs/>
          <w:sz w:val="24"/>
          <w:szCs w:val="24"/>
        </w:rPr>
        <w:t>False (F)</w:t>
      </w:r>
      <w:r>
        <w:rPr>
          <w:rFonts w:hint="default" w:ascii="Palatino Linotype" w:hAnsi="Palatino Linotype" w:cs="Palatino Linotype"/>
          <w:b/>
          <w:bCs/>
          <w:sz w:val="24"/>
          <w:szCs w:val="24"/>
        </w:rPr>
        <w:t xml:space="preserve">, or </w:t>
      </w:r>
      <w:r>
        <w:rPr>
          <w:rStyle w:val="11"/>
          <w:rFonts w:hint="default" w:ascii="Palatino Linotype" w:hAnsi="Palatino Linotype" w:cs="Palatino Linotype"/>
          <w:b/>
          <w:bCs/>
          <w:sz w:val="24"/>
          <w:szCs w:val="24"/>
        </w:rPr>
        <w:t>Not Mentioned (NM)</w:t>
      </w:r>
      <w:r>
        <w:rPr>
          <w:rFonts w:hint="default" w:ascii="Palatino Linotype" w:hAnsi="Palatino Linotype" w:cs="Palatino Linotype"/>
          <w:b/>
          <w:bCs/>
          <w:sz w:val="24"/>
          <w:szCs w:val="24"/>
        </w:rPr>
        <w:t xml:space="preserve"> according to the text.</w:t>
      </w:r>
    </w:p>
    <w:p w14:paraId="16A80696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Palatino Linotype" w:hAnsi="Palatino Linotype" w:cs="Palatino Linotype"/>
          <w:sz w:val="16"/>
          <w:szCs w:val="16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55"/>
        <w:gridCol w:w="728"/>
        <w:gridCol w:w="702"/>
        <w:gridCol w:w="897"/>
      </w:tblGrid>
      <w:tr w14:paraId="28CE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55" w:type="dxa"/>
          </w:tcPr>
          <w:p w14:paraId="3FCD527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Palatino Linotype" w:hAnsi="Palatino Linotype" w:cs="Palatino Linotype"/>
                <w:b w:val="0"/>
                <w:bCs w:val="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Palatino Linotype" w:hAnsi="Palatino Linotype" w:cs="Palatino Linotype"/>
                <w:b w:val="0"/>
                <w:bCs w:val="0"/>
                <w:sz w:val="24"/>
                <w:szCs w:val="24"/>
                <w:vertAlign w:val="baseline"/>
                <w:lang w:val="en-GB"/>
              </w:rPr>
              <w:t>STATEMENT</w:t>
            </w:r>
          </w:p>
        </w:tc>
        <w:tc>
          <w:tcPr>
            <w:tcW w:w="728" w:type="dxa"/>
          </w:tcPr>
          <w:p w14:paraId="212E786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Palatino Linotype" w:hAnsi="Palatino Linotype" w:cs="Palatino Linotype"/>
                <w:b w:val="0"/>
                <w:bCs w:val="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Palatino Linotype" w:hAnsi="Palatino Linotype" w:cs="Palatino Linotype"/>
                <w:b w:val="0"/>
                <w:bCs w:val="0"/>
                <w:sz w:val="24"/>
                <w:szCs w:val="24"/>
                <w:vertAlign w:val="baseline"/>
                <w:lang w:val="en-GB"/>
              </w:rPr>
              <w:t>T</w:t>
            </w:r>
          </w:p>
        </w:tc>
        <w:tc>
          <w:tcPr>
            <w:tcW w:w="702" w:type="dxa"/>
          </w:tcPr>
          <w:p w14:paraId="5E63333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Palatino Linotype" w:hAnsi="Palatino Linotype" w:cs="Palatino Linotype"/>
                <w:b w:val="0"/>
                <w:bCs w:val="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Palatino Linotype" w:hAnsi="Palatino Linotype" w:cs="Palatino Linotype"/>
                <w:b w:val="0"/>
                <w:bCs w:val="0"/>
                <w:sz w:val="24"/>
                <w:szCs w:val="24"/>
                <w:vertAlign w:val="baseline"/>
                <w:lang w:val="en-GB"/>
              </w:rPr>
              <w:t>F</w:t>
            </w:r>
          </w:p>
        </w:tc>
        <w:tc>
          <w:tcPr>
            <w:tcW w:w="897" w:type="dxa"/>
          </w:tcPr>
          <w:p w14:paraId="293AD20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Palatino Linotype" w:hAnsi="Palatino Linotype" w:cs="Palatino Linotype"/>
                <w:b w:val="0"/>
                <w:bCs w:val="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Palatino Linotype" w:hAnsi="Palatino Linotype" w:cs="Palatino Linotype"/>
                <w:b w:val="0"/>
                <w:bCs w:val="0"/>
                <w:sz w:val="24"/>
                <w:szCs w:val="24"/>
                <w:vertAlign w:val="baseline"/>
                <w:lang w:val="en-GB"/>
              </w:rPr>
              <w:t>MN</w:t>
            </w:r>
          </w:p>
        </w:tc>
      </w:tr>
      <w:tr w14:paraId="12AE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55" w:type="dxa"/>
          </w:tcPr>
          <w:p w14:paraId="7B4FD4E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Palatino Linotype" w:hAnsi="Palatino Linotype" w:cs="Palatino Linotype"/>
                <w:sz w:val="24"/>
                <w:szCs w:val="24"/>
              </w:rPr>
              <w:t>Muzon encouraged a girl to keep her schoolbooks instead of selling them.</w:t>
            </w:r>
          </w:p>
        </w:tc>
        <w:tc>
          <w:tcPr>
            <w:tcW w:w="728" w:type="dxa"/>
          </w:tcPr>
          <w:p w14:paraId="7636E4D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702" w:type="dxa"/>
          </w:tcPr>
          <w:p w14:paraId="268091D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</w:tcPr>
          <w:p w14:paraId="2B50720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</w:tr>
      <w:tr w14:paraId="6A63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55" w:type="dxa"/>
          </w:tcPr>
          <w:p w14:paraId="5C6C011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Palatino Linotype" w:hAnsi="Palatino Linotype" w:cs="Palatino Linotype"/>
                <w:sz w:val="24"/>
                <w:szCs w:val="24"/>
              </w:rPr>
              <w:t>She only speaks about education when asked directly.</w:t>
            </w:r>
          </w:p>
        </w:tc>
        <w:tc>
          <w:tcPr>
            <w:tcW w:w="728" w:type="dxa"/>
          </w:tcPr>
          <w:p w14:paraId="50D3799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702" w:type="dxa"/>
          </w:tcPr>
          <w:p w14:paraId="12BC0F1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</w:tcPr>
          <w:p w14:paraId="3E949E8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</w:tr>
      <w:tr w14:paraId="5B56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8" w:hRule="atLeast"/>
        </w:trPr>
        <w:tc>
          <w:tcPr>
            <w:tcW w:w="8355" w:type="dxa"/>
          </w:tcPr>
          <w:p w14:paraId="6160349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4"/>
                <w:szCs w:val="24"/>
              </w:rPr>
              <w:t>Muzon actively opposes early marriage among girls in the camps.</w:t>
            </w:r>
          </w:p>
        </w:tc>
        <w:tc>
          <w:tcPr>
            <w:tcW w:w="728" w:type="dxa"/>
          </w:tcPr>
          <w:p w14:paraId="3A65101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702" w:type="dxa"/>
          </w:tcPr>
          <w:p w14:paraId="54ED666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</w:tcPr>
          <w:p w14:paraId="20AA4AF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</w:tr>
      <w:tr w14:paraId="53D1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55" w:type="dxa"/>
          </w:tcPr>
          <w:p w14:paraId="64DA0AA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4"/>
                <w:szCs w:val="24"/>
              </w:rPr>
              <w:t>She believes education protects girls in the same way as armour in battle.</w:t>
            </w:r>
          </w:p>
        </w:tc>
        <w:tc>
          <w:tcPr>
            <w:tcW w:w="728" w:type="dxa"/>
          </w:tcPr>
          <w:p w14:paraId="5F988F8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702" w:type="dxa"/>
          </w:tcPr>
          <w:p w14:paraId="09FC7851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</w:tcPr>
          <w:p w14:paraId="687B70C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</w:tr>
      <w:tr w14:paraId="3DC9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55" w:type="dxa"/>
          </w:tcPr>
          <w:p w14:paraId="3FC2FF7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4"/>
                <w:szCs w:val="24"/>
              </w:rPr>
              <w:t>Khaled Hosseini described Muzon as “indomitable” after reading about her in the newspaper.</w:t>
            </w:r>
          </w:p>
        </w:tc>
        <w:tc>
          <w:tcPr>
            <w:tcW w:w="728" w:type="dxa"/>
          </w:tcPr>
          <w:p w14:paraId="5ED6E1D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702" w:type="dxa"/>
          </w:tcPr>
          <w:p w14:paraId="7FF5FA3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</w:tcPr>
          <w:p w14:paraId="5398935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</w:tr>
      <w:tr w14:paraId="7E5C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55" w:type="dxa"/>
          </w:tcPr>
          <w:p w14:paraId="44EA4FA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4"/>
                <w:szCs w:val="24"/>
              </w:rPr>
              <w:t>Some parents doubted her because she was younger than their children.</w:t>
            </w:r>
          </w:p>
        </w:tc>
        <w:tc>
          <w:tcPr>
            <w:tcW w:w="728" w:type="dxa"/>
          </w:tcPr>
          <w:p w14:paraId="050D322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702" w:type="dxa"/>
          </w:tcPr>
          <w:p w14:paraId="0032FDD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</w:tcPr>
          <w:p w14:paraId="751FD99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</w:tr>
      <w:tr w14:paraId="2FD9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55" w:type="dxa"/>
          </w:tcPr>
          <w:p w14:paraId="07F0013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4"/>
                <w:szCs w:val="24"/>
              </w:rPr>
              <w:t>She quickly abandoned her campaign when people refused to listen.</w:t>
            </w:r>
          </w:p>
        </w:tc>
        <w:tc>
          <w:tcPr>
            <w:tcW w:w="728" w:type="dxa"/>
          </w:tcPr>
          <w:p w14:paraId="7AE8E9A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702" w:type="dxa"/>
          </w:tcPr>
          <w:p w14:paraId="192775B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</w:tcPr>
          <w:p w14:paraId="22253387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</w:tr>
      <w:tr w14:paraId="0FD8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55" w:type="dxa"/>
          </w:tcPr>
          <w:p w14:paraId="304BDDB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4"/>
                <w:szCs w:val="24"/>
              </w:rPr>
              <w:t>Her friendship with Malala inspired her but has not increased her visibility.</w:t>
            </w:r>
          </w:p>
        </w:tc>
        <w:tc>
          <w:tcPr>
            <w:tcW w:w="728" w:type="dxa"/>
          </w:tcPr>
          <w:p w14:paraId="73A078A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702" w:type="dxa"/>
          </w:tcPr>
          <w:p w14:paraId="2CF0148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</w:tcPr>
          <w:p w14:paraId="4B52F95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</w:tr>
      <w:tr w14:paraId="4FAE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55" w:type="dxa"/>
          </w:tcPr>
          <w:p w14:paraId="67E81DC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4"/>
                <w:szCs w:val="24"/>
              </w:rPr>
              <w:t>Muzon believes she alone can build schools and provide teachers if necessary.</w:t>
            </w:r>
          </w:p>
        </w:tc>
        <w:tc>
          <w:tcPr>
            <w:tcW w:w="728" w:type="dxa"/>
          </w:tcPr>
          <w:p w14:paraId="79C372E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702" w:type="dxa"/>
          </w:tcPr>
          <w:p w14:paraId="0598E2C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</w:tcPr>
          <w:p w14:paraId="3C9257E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</w:tr>
      <w:tr w14:paraId="009C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55" w:type="dxa"/>
          </w:tcPr>
          <w:p w14:paraId="4282FB9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  <w:r>
              <w:rPr>
                <w:rFonts w:hint="default" w:ascii="Palatino Linotype" w:hAnsi="Palatino Linotype" w:cs="Palatino Linotype"/>
                <w:sz w:val="24"/>
                <w:szCs w:val="24"/>
              </w:rPr>
              <w:t>She insists that being a refugee inevitably destroys a person’s chances in life.</w:t>
            </w:r>
          </w:p>
        </w:tc>
        <w:tc>
          <w:tcPr>
            <w:tcW w:w="728" w:type="dxa"/>
          </w:tcPr>
          <w:p w14:paraId="2E327D3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702" w:type="dxa"/>
          </w:tcPr>
          <w:p w14:paraId="5AA562C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  <w:tc>
          <w:tcPr>
            <w:tcW w:w="897" w:type="dxa"/>
          </w:tcPr>
          <w:p w14:paraId="4319EED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textAlignment w:val="auto"/>
              <w:rPr>
                <w:rFonts w:hint="default" w:ascii="Palatino Linotype" w:hAnsi="Palatino Linotype" w:cs="Palatino Linotype"/>
                <w:sz w:val="24"/>
                <w:szCs w:val="24"/>
                <w:vertAlign w:val="baseline"/>
              </w:rPr>
            </w:pPr>
          </w:p>
        </w:tc>
      </w:tr>
    </w:tbl>
    <w:p w14:paraId="0D79DCD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Palatino Linotype" w:hAnsi="Palatino Linotype" w:cs="Palatino Linotype"/>
          <w:sz w:val="16"/>
          <w:szCs w:val="16"/>
        </w:rPr>
      </w:pPr>
    </w:p>
    <w:p w14:paraId="58A9366B"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ind w:left="420" w:leftChars="0" w:hanging="420" w:firstLineChars="0"/>
        <w:rPr>
          <w:rFonts w:hint="default" w:ascii="Palatino Linotype" w:hAnsi="Palatino Linotype" w:cs="Palatino Linotype"/>
          <w:sz w:val="24"/>
          <w:szCs w:val="24"/>
        </w:rPr>
      </w:pPr>
      <w:r>
        <w:rPr>
          <w:rStyle w:val="11"/>
          <w:rFonts w:hint="default" w:ascii="Palatino Linotype" w:hAnsi="Palatino Linotype" w:cs="Palatino Linotype"/>
          <w:b/>
          <w:bCs/>
          <w:sz w:val="24"/>
          <w:szCs w:val="24"/>
          <w:lang w:val="en-GB"/>
        </w:rPr>
        <w:t xml:space="preserve">Part B - </w:t>
      </w:r>
      <w:r>
        <w:rPr>
          <w:rStyle w:val="11"/>
          <w:rFonts w:hint="default" w:ascii="Palatino Linotype" w:hAnsi="Palatino Linotype" w:cs="Palatino Linotype"/>
          <w:b/>
          <w:bCs/>
          <w:sz w:val="24"/>
          <w:szCs w:val="24"/>
        </w:rPr>
        <w:t>Word Formation &amp; Usage</w:t>
      </w:r>
    </w:p>
    <w:p w14:paraId="016F3B69">
      <w:pPr>
        <w:pStyle w:val="10"/>
        <w:keepNext w:val="0"/>
        <w:keepLines w:val="0"/>
        <w:widowControl/>
        <w:suppressLineNumbers w:val="0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 xml:space="preserve">Complete the sentences with the correct form of the word in </w:t>
      </w:r>
      <w:r>
        <w:rPr>
          <w:rStyle w:val="11"/>
          <w:rFonts w:hint="default" w:ascii="Palatino Linotype" w:hAnsi="Palatino Linotype" w:cs="Palatino Linotype"/>
          <w:sz w:val="24"/>
          <w:szCs w:val="24"/>
        </w:rPr>
        <w:t>bold</w:t>
      </w:r>
      <w:r>
        <w:rPr>
          <w:rFonts w:hint="default" w:ascii="Palatino Linotype" w:hAnsi="Palatino Linotype" w:cs="Palatino Linotype"/>
          <w:sz w:val="24"/>
          <w:szCs w:val="24"/>
        </w:rPr>
        <w:t>. Pay attention to meaning, grammar, and context.</w:t>
      </w:r>
    </w:p>
    <w:p w14:paraId="1583A8E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7D1333D3">
      <w:pPr>
        <w:pStyle w:val="10"/>
        <w:keepNext w:val="0"/>
        <w:keepLines w:val="0"/>
        <w:widowControl/>
        <w:suppressLineNumbers w:val="0"/>
        <w:ind w:left="720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Khaled Hosseini described Muzon as __________ (DOMINATE), admiring her resilience.</w:t>
      </w:r>
    </w:p>
    <w:p w14:paraId="377BFDBE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5125609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19F0A5D0">
      <w:pPr>
        <w:pStyle w:val="10"/>
        <w:keepNext w:val="0"/>
        <w:keepLines w:val="0"/>
        <w:widowControl/>
        <w:suppressLineNumbers w:val="0"/>
        <w:ind w:left="720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Some parents showed strong __________ (OPPOSE) to Muzon’s campaign for girls’ education.</w:t>
      </w:r>
    </w:p>
    <w:p w14:paraId="27BE656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792EA263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129DC2AF">
      <w:pPr>
        <w:pStyle w:val="10"/>
        <w:keepNext w:val="0"/>
        <w:keepLines w:val="0"/>
        <w:widowControl/>
        <w:suppressLineNumbers w:val="0"/>
        <w:ind w:left="720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Her campaign has raised her public __________ (PROFESS), making her better known internationally.</w:t>
      </w:r>
    </w:p>
    <w:p w14:paraId="28ADDA4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2452910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36BCB3E5">
      <w:pPr>
        <w:pStyle w:val="10"/>
        <w:keepNext w:val="0"/>
        <w:keepLines w:val="0"/>
        <w:widowControl/>
        <w:suppressLineNumbers w:val="0"/>
        <w:ind w:left="720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Although she sometimes felt __________ (COURAGE), she continued advocating for girls.</w:t>
      </w:r>
    </w:p>
    <w:p w14:paraId="6FA8D41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245CDC9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4E098D2B">
      <w:pPr>
        <w:pStyle w:val="10"/>
        <w:keepNext w:val="0"/>
        <w:keepLines w:val="0"/>
        <w:widowControl/>
        <w:suppressLineNumbers w:val="0"/>
        <w:ind w:left="720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Malala has been a huge source of __________ (INSPIRE) for Muzon’s determination.</w:t>
      </w:r>
    </w:p>
    <w:p w14:paraId="5B34C5DF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0048ED7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7C6497CC">
      <w:pPr>
        <w:pStyle w:val="10"/>
        <w:keepNext w:val="0"/>
        <w:keepLines w:val="0"/>
        <w:widowControl/>
        <w:suppressLineNumbers w:val="0"/>
        <w:ind w:left="720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Muzon openly __________ (KNOW) that she cannot build schools alone.</w:t>
      </w:r>
    </w:p>
    <w:p w14:paraId="0BA07A5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7D894B5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604455C4">
      <w:pPr>
        <w:pStyle w:val="10"/>
        <w:keepNext w:val="0"/>
        <w:keepLines w:val="0"/>
        <w:widowControl/>
        <w:suppressLineNumbers w:val="0"/>
        <w:ind w:left="720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Education gave her life in exile a new sense of __________ (PURPOSEFUL).</w:t>
      </w:r>
    </w:p>
    <w:p w14:paraId="573FB88B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1D7B6478">
      <w:pPr>
        <w:keepNext w:val="0"/>
        <w:keepLines w:val="0"/>
        <w:widowControl/>
        <w:suppressLineNumbers w:val="0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535DB1">
      <w:pPr>
        <w:pStyle w:val="3"/>
        <w:keepNext w:val="0"/>
        <w:keepLines w:val="0"/>
        <w:widowControl/>
        <w:suppressLineNumbers w:val="0"/>
        <w:rPr>
          <w:rFonts w:hint="default" w:ascii="Palatino Linotype" w:hAnsi="Palatino Linotype" w:cs="Palatino Linotype"/>
          <w:sz w:val="24"/>
          <w:szCs w:val="24"/>
        </w:rPr>
      </w:pPr>
      <w:r>
        <w:rPr>
          <w:rStyle w:val="11"/>
          <w:rFonts w:hint="default" w:ascii="Palatino Linotype" w:hAnsi="Palatino Linotype" w:cs="Palatino Linotype"/>
          <w:b/>
          <w:bCs/>
          <w:sz w:val="24"/>
          <w:szCs w:val="24"/>
        </w:rPr>
        <w:t>Exercise 2 – Synonyms in Context</w:t>
      </w:r>
    </w:p>
    <w:p w14:paraId="75E41C15">
      <w:pPr>
        <w:pStyle w:val="10"/>
        <w:keepNext w:val="0"/>
        <w:keepLines w:val="0"/>
        <w:widowControl/>
        <w:suppressLineNumbers w:val="0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Match the underlined words in the sentences (1–8) with a synonym (A–H).</w:t>
      </w:r>
    </w:p>
    <w:p w14:paraId="2F28B39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17D0CE1C">
      <w:pPr>
        <w:pStyle w:val="10"/>
        <w:keepNext w:val="0"/>
        <w:keepLines w:val="0"/>
        <w:widowControl/>
        <w:suppressLineNumbers w:val="0"/>
        <w:ind w:left="720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 xml:space="preserve">She tried to </w:t>
      </w:r>
      <w:r>
        <w:rPr>
          <w:rStyle w:val="11"/>
          <w:rFonts w:hint="default" w:ascii="Palatino Linotype" w:hAnsi="Palatino Linotype" w:cs="Palatino Linotype"/>
          <w:sz w:val="24"/>
          <w:szCs w:val="24"/>
        </w:rPr>
        <w:t>convince</w:t>
      </w:r>
      <w:r>
        <w:rPr>
          <w:rFonts w:hint="default" w:ascii="Palatino Linotype" w:hAnsi="Palatino Linotype" w:cs="Palatino Linotype"/>
          <w:sz w:val="24"/>
          <w:szCs w:val="24"/>
        </w:rPr>
        <w:t xml:space="preserve"> her peers not to abandon school.</w:t>
      </w:r>
    </w:p>
    <w:p w14:paraId="0B1FE5D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02E77A9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12A87C1B">
      <w:pPr>
        <w:pStyle w:val="10"/>
        <w:keepNext w:val="0"/>
        <w:keepLines w:val="0"/>
        <w:widowControl/>
        <w:suppressLineNumbers w:val="0"/>
        <w:ind w:left="720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 xml:space="preserve">Her </w:t>
      </w:r>
      <w:r>
        <w:rPr>
          <w:rStyle w:val="11"/>
          <w:rFonts w:hint="default" w:ascii="Palatino Linotype" w:hAnsi="Palatino Linotype" w:cs="Palatino Linotype"/>
          <w:sz w:val="24"/>
          <w:szCs w:val="24"/>
        </w:rPr>
        <w:t>profile</w:t>
      </w:r>
      <w:r>
        <w:rPr>
          <w:rFonts w:hint="default" w:ascii="Palatino Linotype" w:hAnsi="Palatino Linotype" w:cs="Palatino Linotype"/>
          <w:sz w:val="24"/>
          <w:szCs w:val="24"/>
        </w:rPr>
        <w:t xml:space="preserve"> grew as she met more international visitors.</w:t>
      </w:r>
    </w:p>
    <w:p w14:paraId="058BE8B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66C4A8B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597ACFED">
      <w:pPr>
        <w:pStyle w:val="10"/>
        <w:keepNext w:val="0"/>
        <w:keepLines w:val="0"/>
        <w:widowControl/>
        <w:suppressLineNumbers w:val="0"/>
        <w:ind w:left="720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 xml:space="preserve">Muzon never gave up, showing an </w:t>
      </w:r>
      <w:r>
        <w:rPr>
          <w:rStyle w:val="11"/>
          <w:rFonts w:hint="default" w:ascii="Palatino Linotype" w:hAnsi="Palatino Linotype" w:cs="Palatino Linotype"/>
          <w:sz w:val="24"/>
          <w:szCs w:val="24"/>
        </w:rPr>
        <w:t>indomitable</w:t>
      </w:r>
      <w:r>
        <w:rPr>
          <w:rFonts w:hint="default" w:ascii="Palatino Linotype" w:hAnsi="Palatino Linotype" w:cs="Palatino Linotype"/>
          <w:sz w:val="24"/>
          <w:szCs w:val="24"/>
        </w:rPr>
        <w:t xml:space="preserve"> spirit.</w:t>
      </w:r>
    </w:p>
    <w:p w14:paraId="72A0F11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6FDE5CC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rPr>
          <w:rFonts w:hint="default" w:ascii="Palatino Linotype" w:hAnsi="Palatino Linotype" w:cs="Palatino Linotype"/>
          <w:sz w:val="24"/>
          <w:szCs w:val="24"/>
        </w:rPr>
      </w:pPr>
    </w:p>
    <w:p w14:paraId="2AF2A316">
      <w:pPr>
        <w:pStyle w:val="10"/>
        <w:keepNext w:val="0"/>
        <w:keepLines w:val="0"/>
        <w:widowControl/>
        <w:suppressLineNumbers w:val="0"/>
        <w:ind w:left="720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 xml:space="preserve">Some parents tried to </w:t>
      </w:r>
      <w:r>
        <w:rPr>
          <w:rStyle w:val="11"/>
          <w:rFonts w:hint="default" w:ascii="Palatino Linotype" w:hAnsi="Palatino Linotype" w:cs="Palatino Linotype"/>
          <w:sz w:val="24"/>
          <w:szCs w:val="24"/>
        </w:rPr>
        <w:t>discourage</w:t>
      </w:r>
      <w:r>
        <w:rPr>
          <w:rFonts w:hint="default" w:ascii="Palatino Linotype" w:hAnsi="Palatino Linotype" w:cs="Palatino Linotype"/>
          <w:sz w:val="24"/>
          <w:szCs w:val="24"/>
        </w:rPr>
        <w:t xml:space="preserve"> her, but she persisted.</w:t>
      </w:r>
    </w:p>
    <w:p w14:paraId="2DD1022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60FE378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4717B2D7">
      <w:pPr>
        <w:pStyle w:val="10"/>
        <w:keepNext w:val="0"/>
        <w:keepLines w:val="0"/>
        <w:widowControl/>
        <w:suppressLineNumbers w:val="0"/>
        <w:ind w:left="720"/>
      </w:pPr>
      <w:r>
        <w:t xml:space="preserve">Her efforts gave her life a clear </w:t>
      </w:r>
      <w:r>
        <w:rPr>
          <w:rStyle w:val="11"/>
        </w:rPr>
        <w:t>purpose</w:t>
      </w:r>
      <w:r>
        <w:t>.</w:t>
      </w:r>
    </w:p>
    <w:p w14:paraId="1A85CFC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190AF5C7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4C20668B">
      <w:pPr>
        <w:pStyle w:val="10"/>
        <w:keepNext w:val="0"/>
        <w:keepLines w:val="0"/>
        <w:widowControl/>
        <w:suppressLineNumbers w:val="0"/>
        <w:ind w:left="720"/>
      </w:pPr>
      <w:r>
        <w:t xml:space="preserve">She freely </w:t>
      </w:r>
      <w:r>
        <w:rPr>
          <w:rStyle w:val="11"/>
        </w:rPr>
        <w:t>acknowledges</w:t>
      </w:r>
      <w:r>
        <w:t xml:space="preserve"> her own limitations.</w:t>
      </w:r>
    </w:p>
    <w:p w14:paraId="6D31BD4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45EE3E6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4E8F0C05">
      <w:pPr>
        <w:pStyle w:val="10"/>
        <w:keepNext w:val="0"/>
        <w:keepLines w:val="0"/>
        <w:widowControl/>
        <w:suppressLineNumbers w:val="0"/>
        <w:ind w:left="720"/>
      </w:pPr>
      <w:r>
        <w:t xml:space="preserve">She went door-to-door to </w:t>
      </w:r>
      <w:r>
        <w:rPr>
          <w:rStyle w:val="11"/>
        </w:rPr>
        <w:t>cajole</w:t>
      </w:r>
      <w:r>
        <w:t xml:space="preserve"> parents into sending their daughters to school.</w:t>
      </w:r>
    </w:p>
    <w:p w14:paraId="03302955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25C4654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04A786AD">
      <w:pPr>
        <w:pStyle w:val="10"/>
        <w:keepNext w:val="0"/>
        <w:keepLines w:val="0"/>
        <w:widowControl/>
        <w:suppressLineNumbers w:val="0"/>
        <w:ind w:left="720"/>
      </w:pPr>
      <w:r>
        <w:t xml:space="preserve">Muzon is seen as a strong </w:t>
      </w:r>
      <w:r>
        <w:rPr>
          <w:rStyle w:val="11"/>
        </w:rPr>
        <w:t>advocate</w:t>
      </w:r>
      <w:r>
        <w:t xml:space="preserve"> for refugee girls’ education.</w:t>
      </w:r>
    </w:p>
    <w:p w14:paraId="71C9013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024CDBDB">
      <w:pPr>
        <w:pStyle w:val="10"/>
        <w:keepNext w:val="0"/>
        <w:keepLines w:val="0"/>
        <w:widowControl/>
        <w:suppressLineNumbers w:val="0"/>
      </w:pPr>
      <w:r>
        <w:rPr>
          <w:rStyle w:val="11"/>
        </w:rPr>
        <w:t>Options:</w:t>
      </w:r>
      <w:r>
        <w:br w:type="textWrapping"/>
      </w:r>
      <w:r>
        <w:t>A. coax</w:t>
      </w:r>
      <w:r>
        <w:br w:type="textWrapping"/>
      </w:r>
      <w:r>
        <w:t>B. resilient</w:t>
      </w:r>
      <w:r>
        <w:br w:type="textWrapping"/>
      </w:r>
      <w:r>
        <w:t>C. supporter</w:t>
      </w:r>
      <w:r>
        <w:br w:type="textWrapping"/>
      </w:r>
      <w:r>
        <w:t>D. admit</w:t>
      </w:r>
      <w:r>
        <w:br w:type="textWrapping"/>
      </w:r>
      <w:r>
        <w:t>E. aim</w:t>
      </w:r>
      <w:r>
        <w:br w:type="textWrapping"/>
      </w:r>
      <w:r>
        <w:t>F. reputation</w:t>
      </w:r>
      <w:r>
        <w:br w:type="textWrapping"/>
      </w:r>
      <w:r>
        <w:t>G. deter</w:t>
      </w:r>
      <w:r>
        <w:br w:type="textWrapping"/>
      </w:r>
      <w:r>
        <w:t>H. persuade</w:t>
      </w:r>
    </w:p>
    <w:p w14:paraId="000FA039">
      <w:pPr>
        <w:keepNext w:val="0"/>
        <w:keepLines w:val="0"/>
        <w:widowControl/>
        <w:suppressLineNumbers w:val="0"/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922578">
      <w:pPr>
        <w:pStyle w:val="2"/>
        <w:keepNext w:val="0"/>
        <w:keepLines w:val="0"/>
        <w:widowControl/>
        <w:suppressLineNumbers w:val="0"/>
      </w:pPr>
      <w:r>
        <w:rPr>
          <w:rStyle w:val="11"/>
          <w:b/>
          <w:bCs/>
        </w:rPr>
        <w:t>Answer Key</w:t>
      </w:r>
    </w:p>
    <w:p w14:paraId="11BFD798">
      <w:pPr>
        <w:pStyle w:val="3"/>
        <w:keepNext w:val="0"/>
        <w:keepLines w:val="0"/>
        <w:widowControl/>
        <w:suppressLineNumbers w:val="0"/>
      </w:pPr>
      <w:r>
        <w:rPr>
          <w:rStyle w:val="11"/>
          <w:b/>
          <w:bCs/>
        </w:rPr>
        <w:t>Exercise 1</w:t>
      </w:r>
    </w:p>
    <w:p w14:paraId="50B6B47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1D49FD66">
      <w:pPr>
        <w:pStyle w:val="10"/>
        <w:keepNext w:val="0"/>
        <w:keepLines w:val="0"/>
        <w:widowControl/>
        <w:suppressLineNumbers w:val="0"/>
        <w:ind w:left="720"/>
      </w:pPr>
      <w:r>
        <w:t>indomitable</w:t>
      </w:r>
    </w:p>
    <w:p w14:paraId="32F8F09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65FFD5B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10F6FBC0">
      <w:pPr>
        <w:pStyle w:val="10"/>
        <w:keepNext w:val="0"/>
        <w:keepLines w:val="0"/>
        <w:widowControl/>
        <w:suppressLineNumbers w:val="0"/>
        <w:ind w:left="720"/>
      </w:pPr>
      <w:r>
        <w:t>opposition</w:t>
      </w:r>
    </w:p>
    <w:p w14:paraId="3F90D08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233AC66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08E3069D">
      <w:pPr>
        <w:pStyle w:val="10"/>
        <w:keepNext w:val="0"/>
        <w:keepLines w:val="0"/>
        <w:widowControl/>
        <w:suppressLineNumbers w:val="0"/>
        <w:ind w:left="720"/>
      </w:pPr>
      <w:r>
        <w:t>profile</w:t>
      </w:r>
    </w:p>
    <w:p w14:paraId="2EF4CA6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618506F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45C800A1">
      <w:pPr>
        <w:pStyle w:val="10"/>
        <w:keepNext w:val="0"/>
        <w:keepLines w:val="0"/>
        <w:widowControl/>
        <w:suppressLineNumbers w:val="0"/>
        <w:ind w:left="720"/>
      </w:pPr>
      <w:r>
        <w:t>discouraged</w:t>
      </w:r>
    </w:p>
    <w:p w14:paraId="669C2A4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2DA6F5D6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5EF3342F">
      <w:pPr>
        <w:pStyle w:val="10"/>
        <w:keepNext w:val="0"/>
        <w:keepLines w:val="0"/>
        <w:widowControl/>
        <w:suppressLineNumbers w:val="0"/>
        <w:ind w:left="720"/>
      </w:pPr>
      <w:r>
        <w:t>inspiration</w:t>
      </w:r>
    </w:p>
    <w:p w14:paraId="1FBBC4E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30C3EB0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3F2A7B48">
      <w:pPr>
        <w:pStyle w:val="10"/>
        <w:keepNext w:val="0"/>
        <w:keepLines w:val="0"/>
        <w:widowControl/>
        <w:suppressLineNumbers w:val="0"/>
        <w:ind w:left="720"/>
      </w:pPr>
      <w:r>
        <w:t>acknowledges</w:t>
      </w:r>
    </w:p>
    <w:p w14:paraId="07F1714D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0E6BC1B3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6A02828C">
      <w:pPr>
        <w:pStyle w:val="10"/>
        <w:keepNext w:val="0"/>
        <w:keepLines w:val="0"/>
        <w:widowControl/>
        <w:suppressLineNumbers w:val="0"/>
        <w:ind w:left="720"/>
      </w:pPr>
      <w:r>
        <w:t>purpose</w:t>
      </w:r>
    </w:p>
    <w:p w14:paraId="20F4C7A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72D4707E">
      <w:pPr>
        <w:pStyle w:val="3"/>
        <w:keepNext w:val="0"/>
        <w:keepLines w:val="0"/>
        <w:widowControl/>
        <w:suppressLineNumbers w:val="0"/>
      </w:pPr>
      <w:r>
        <w:rPr>
          <w:rStyle w:val="11"/>
          <w:b/>
          <w:bCs/>
        </w:rPr>
        <w:t>Exercise 2</w:t>
      </w:r>
    </w:p>
    <w:p w14:paraId="02E16DA4">
      <w:pPr>
        <w:pStyle w:val="10"/>
        <w:keepNext w:val="0"/>
        <w:keepLines w:val="0"/>
        <w:widowControl/>
        <w:suppressLineNumbers w:val="0"/>
      </w:pPr>
      <w:r>
        <w:t>1 → H (</w:t>
      </w:r>
      <w:r>
        <w:rPr>
          <w:rStyle w:val="11"/>
        </w:rPr>
        <w:t>persuade</w:t>
      </w:r>
      <w:r>
        <w:t>)</w:t>
      </w:r>
      <w:r>
        <w:br w:type="textWrapping"/>
      </w:r>
      <w:r>
        <w:t>2 → F (</w:t>
      </w:r>
      <w:r>
        <w:rPr>
          <w:rStyle w:val="11"/>
        </w:rPr>
        <w:t>reputation</w:t>
      </w:r>
      <w:r>
        <w:t>)</w:t>
      </w:r>
      <w:r>
        <w:br w:type="textWrapping"/>
      </w:r>
      <w:r>
        <w:t>3 → B (</w:t>
      </w:r>
      <w:r>
        <w:rPr>
          <w:rStyle w:val="11"/>
        </w:rPr>
        <w:t>resilient</w:t>
      </w:r>
      <w:r>
        <w:t>)</w:t>
      </w:r>
      <w:r>
        <w:br w:type="textWrapping"/>
      </w:r>
      <w:r>
        <w:t>4 → G (</w:t>
      </w:r>
      <w:r>
        <w:rPr>
          <w:rStyle w:val="11"/>
        </w:rPr>
        <w:t>deter</w:t>
      </w:r>
      <w:r>
        <w:t>)</w:t>
      </w:r>
      <w:r>
        <w:br w:type="textWrapping"/>
      </w:r>
      <w:r>
        <w:t>5 → E (</w:t>
      </w:r>
      <w:r>
        <w:rPr>
          <w:rStyle w:val="11"/>
        </w:rPr>
        <w:t>aim</w:t>
      </w:r>
      <w:r>
        <w:t>)</w:t>
      </w:r>
      <w:r>
        <w:br w:type="textWrapping"/>
      </w:r>
      <w:r>
        <w:t>6 → D (</w:t>
      </w:r>
      <w:r>
        <w:rPr>
          <w:rStyle w:val="11"/>
        </w:rPr>
        <w:t>admit</w:t>
      </w:r>
      <w:r>
        <w:t>)</w:t>
      </w:r>
      <w:r>
        <w:br w:type="textWrapping"/>
      </w:r>
      <w:r>
        <w:t>7 → A (</w:t>
      </w:r>
      <w:r>
        <w:rPr>
          <w:rStyle w:val="11"/>
        </w:rPr>
        <w:t>coax</w:t>
      </w:r>
      <w:r>
        <w:t>)</w:t>
      </w:r>
      <w:r>
        <w:br w:type="textWrapping"/>
      </w:r>
      <w:r>
        <w:t>8 → C (</w:t>
      </w:r>
      <w:r>
        <w:rPr>
          <w:rStyle w:val="11"/>
        </w:rPr>
        <w:t>supporter</w:t>
      </w:r>
      <w:r>
        <w:t>)</w:t>
      </w:r>
    </w:p>
    <w:p w14:paraId="6182835E">
      <w:pPr>
        <w:keepNext w:val="0"/>
        <w:keepLines w:val="0"/>
        <w:widowControl/>
        <w:suppressLineNumbers w:val="0"/>
      </w:pPr>
      <w: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B25EB2">
      <w:pPr>
        <w:pStyle w:val="10"/>
        <w:keepNext w:val="0"/>
        <w:keepLines w:val="0"/>
        <w:widowControl/>
        <w:suppressLineNumbers w:val="0"/>
      </w:pPr>
      <w:r>
        <w:t xml:space="preserve">Would you like me to now </w:t>
      </w:r>
      <w:r>
        <w:rPr>
          <w:rStyle w:val="11"/>
        </w:rPr>
        <w:t>combine these two exercises with the earlier worksheet (Parts A–C)</w:t>
      </w:r>
      <w:r>
        <w:t xml:space="preserve"> into one </w:t>
      </w:r>
      <w:r>
        <w:rPr>
          <w:rStyle w:val="11"/>
        </w:rPr>
        <w:t>expanded C1+ lesson pack</w:t>
      </w:r>
      <w:r>
        <w:t>? That way you’d have comprehension, critical thinking, and vocabulary all in one resource.</w:t>
      </w:r>
    </w:p>
    <w:p w14:paraId="2E4CB1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035C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Style w:val="11"/>
          <w:rFonts w:hint="default" w:ascii="Palatino Linotype" w:hAnsi="Palatino Linotype" w:cs="Palatino Linotype"/>
          <w:b/>
          <w:bCs/>
          <w:sz w:val="24"/>
          <w:szCs w:val="24"/>
        </w:rPr>
        <w:t>Part C – Critical Thinking</w:t>
      </w:r>
    </w:p>
    <w:p w14:paraId="4C6FA3E3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b/>
          <w:bCs/>
          <w:color w:val="auto"/>
          <w:sz w:val="24"/>
          <w:szCs w:val="24"/>
        </w:rPr>
        <w:t>Answer the following questions in your own words.</w:t>
      </w:r>
    </w:p>
    <w:p w14:paraId="5B10D12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13"/>
          <w:szCs w:val="13"/>
        </w:rPr>
      </w:pPr>
    </w:p>
    <w:p w14:paraId="5C227274">
      <w:pPr>
        <w:pStyle w:val="10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Why do you think education is portrayed as “armour” in Muzon’s words? Do you agree with this metaphor?</w:t>
      </w:r>
    </w:p>
    <w:p w14:paraId="5DA37F7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4E9394C1">
      <w:pPr>
        <w:pStyle w:val="10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Muzon faces rejection from parents who do not want to listen. How does her response reflect resilience?</w:t>
      </w:r>
    </w:p>
    <w:p w14:paraId="0AE22EB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118D5C80">
      <w:pPr>
        <w:pStyle w:val="10"/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 xml:space="preserve">How important </w:t>
      </w:r>
      <w:r>
        <w:rPr>
          <w:rFonts w:hint="default" w:ascii="Palatino Linotype" w:hAnsi="Palatino Linotype" w:cs="Palatino Linotype"/>
          <w:sz w:val="24"/>
          <w:szCs w:val="24"/>
          <w:lang w:val="en-GB"/>
        </w:rPr>
        <w:t xml:space="preserve">is </w:t>
      </w:r>
      <w:r>
        <w:rPr>
          <w:rFonts w:hint="default" w:ascii="Palatino Linotype" w:hAnsi="Palatino Linotype" w:cs="Palatino Linotype"/>
          <w:sz w:val="24"/>
          <w:szCs w:val="24"/>
        </w:rPr>
        <w:t>the role of international figures (like Malala</w:t>
      </w:r>
      <w:r>
        <w:rPr>
          <w:rStyle w:val="7"/>
          <w:rFonts w:hint="default" w:ascii="Palatino Linotype" w:hAnsi="Palatino Linotype" w:cs="Palatino Linotype"/>
          <w:sz w:val="24"/>
          <w:szCs w:val="24"/>
        </w:rPr>
        <w:footnoteReference w:id="0"/>
      </w:r>
      <w:r>
        <w:rPr>
          <w:rFonts w:hint="default" w:ascii="Palatino Linotype" w:hAnsi="Palatino Linotype" w:cs="Palatino Linotype"/>
          <w:sz w:val="24"/>
          <w:szCs w:val="24"/>
        </w:rPr>
        <w:t xml:space="preserve"> or Khaled Hosseini</w:t>
      </w:r>
      <w:r>
        <w:rPr>
          <w:rStyle w:val="7"/>
          <w:rFonts w:hint="default" w:ascii="Palatino Linotype" w:hAnsi="Palatino Linotype" w:cs="Palatino Linotype"/>
          <w:sz w:val="24"/>
          <w:szCs w:val="24"/>
        </w:rPr>
        <w:footnoteReference w:id="1"/>
      </w:r>
      <w:r>
        <w:rPr>
          <w:rFonts w:hint="default" w:ascii="Palatino Linotype" w:hAnsi="Palatino Linotype" w:cs="Palatino Linotype"/>
          <w:sz w:val="24"/>
          <w:szCs w:val="24"/>
        </w:rPr>
        <w:t>) in amplifying the voices of refugees such as Muzon?</w:t>
      </w:r>
    </w:p>
    <w:p w14:paraId="33B93DDF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3C598D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4786FF6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Style w:val="11"/>
          <w:rFonts w:hint="default" w:ascii="Palatino Linotype" w:hAnsi="Palatino Linotype" w:cs="Palatino Linotype"/>
          <w:b/>
          <w:bCs/>
          <w:sz w:val="24"/>
          <w:szCs w:val="24"/>
        </w:rPr>
        <w:t>Answer Key</w:t>
      </w:r>
    </w:p>
    <w:p w14:paraId="61CE5EF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Style w:val="11"/>
          <w:rFonts w:hint="default" w:ascii="Palatino Linotype" w:hAnsi="Palatino Linotype" w:cs="Palatino Linotype"/>
          <w:b/>
          <w:bCs/>
          <w:sz w:val="24"/>
          <w:szCs w:val="24"/>
        </w:rPr>
        <w:t>Part A</w:t>
      </w:r>
    </w:p>
    <w:p w14:paraId="0E3343D8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520CEBE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T</w:t>
      </w:r>
    </w:p>
    <w:p w14:paraId="43135BEF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0F288760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6F19FAD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F (she says she advocates “any time and any place”)</w:t>
      </w:r>
    </w:p>
    <w:p w14:paraId="08D5C90F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481B250A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287378D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T</w:t>
      </w:r>
    </w:p>
    <w:p w14:paraId="19CD2D46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77826951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007D770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T</w:t>
      </w:r>
    </w:p>
    <w:p w14:paraId="5302FCD9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16694382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6EE151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F (he described her as “indomitable” after meeting her, not from reading)</w:t>
      </w:r>
    </w:p>
    <w:p w14:paraId="0179E82B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51297F97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2FFD36F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T</w:t>
      </w:r>
    </w:p>
    <w:p w14:paraId="2FFFAF7B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410691B2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22304A3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F (she said the opposite: it made her more determined)</w:t>
      </w:r>
    </w:p>
    <w:p w14:paraId="6F8BC053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67BB5289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3169D5B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F (it has raised her profile within and beyond the camp)</w:t>
      </w:r>
    </w:p>
    <w:p w14:paraId="3F5776D1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787CC2B5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3EE7091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F (she says she can’t build schools or provide teachers alone)</w:t>
      </w:r>
    </w:p>
    <w:p w14:paraId="107A0E72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77EA4B36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13CD9886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72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F (she says being a refugee doesn’t have to ruin your life)</w:t>
      </w:r>
    </w:p>
    <w:p w14:paraId="7E5144D0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1440" w:hanging="360"/>
        <w:textAlignment w:val="auto"/>
        <w:rPr>
          <w:rFonts w:hint="default" w:ascii="Palatino Linotype" w:hAnsi="Palatino Linotype" w:cs="Palatino Linotype"/>
          <w:sz w:val="24"/>
          <w:szCs w:val="24"/>
        </w:rPr>
      </w:pPr>
    </w:p>
    <w:p w14:paraId="35578B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Style w:val="11"/>
          <w:rFonts w:hint="default" w:ascii="Palatino Linotype" w:hAnsi="Palatino Linotype" w:cs="Palatino Linotype"/>
          <w:b/>
          <w:bCs/>
          <w:sz w:val="24"/>
          <w:szCs w:val="24"/>
        </w:rPr>
        <w:t>Part B</w:t>
      </w:r>
    </w:p>
    <w:p w14:paraId="1F8D568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r>
        <w:rPr>
          <w:rFonts w:hint="default" w:ascii="Palatino Linotype" w:hAnsi="Palatino Linotype" w:cs="Palatino Linotype"/>
          <w:sz w:val="24"/>
          <w:szCs w:val="24"/>
        </w:rPr>
        <w:t>1 → B (</w:t>
      </w:r>
      <w:r>
        <w:rPr>
          <w:rStyle w:val="11"/>
          <w:rFonts w:hint="default" w:ascii="Palatino Linotype" w:hAnsi="Palatino Linotype" w:cs="Palatino Linotype"/>
          <w:sz w:val="24"/>
          <w:szCs w:val="24"/>
        </w:rPr>
        <w:t>Convince</w:t>
      </w:r>
      <w:r>
        <w:rPr>
          <w:rFonts w:hint="default" w:ascii="Palatino Linotype" w:hAnsi="Palatino Linotype" w:cs="Palatino Linotype"/>
          <w:sz w:val="24"/>
          <w:szCs w:val="24"/>
        </w:rPr>
        <w:t>)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2 → G (</w:t>
      </w:r>
      <w:r>
        <w:rPr>
          <w:rStyle w:val="11"/>
          <w:rFonts w:hint="default" w:ascii="Palatino Linotype" w:hAnsi="Palatino Linotype" w:cs="Palatino Linotype"/>
          <w:sz w:val="24"/>
          <w:szCs w:val="24"/>
        </w:rPr>
        <w:t>Cajole</w:t>
      </w:r>
      <w:r>
        <w:rPr>
          <w:rFonts w:hint="default" w:ascii="Palatino Linotype" w:hAnsi="Palatino Linotype" w:cs="Palatino Linotype"/>
          <w:sz w:val="24"/>
          <w:szCs w:val="24"/>
        </w:rPr>
        <w:t>)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3 → C (</w:t>
      </w:r>
      <w:r>
        <w:rPr>
          <w:rStyle w:val="11"/>
          <w:rFonts w:hint="default" w:ascii="Palatino Linotype" w:hAnsi="Palatino Linotype" w:cs="Palatino Linotype"/>
          <w:sz w:val="24"/>
          <w:szCs w:val="24"/>
        </w:rPr>
        <w:t>Indomitable</w:t>
      </w:r>
      <w:r>
        <w:rPr>
          <w:rFonts w:hint="default" w:ascii="Palatino Linotype" w:hAnsi="Palatino Linotype" w:cs="Palatino Linotype"/>
          <w:sz w:val="24"/>
          <w:szCs w:val="24"/>
        </w:rPr>
        <w:t>)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4 → D (</w:t>
      </w:r>
      <w:r>
        <w:rPr>
          <w:rStyle w:val="11"/>
          <w:rFonts w:hint="default" w:ascii="Palatino Linotype" w:hAnsi="Palatino Linotype" w:cs="Palatino Linotype"/>
          <w:sz w:val="24"/>
          <w:szCs w:val="24"/>
        </w:rPr>
        <w:t>Discourage</w:t>
      </w:r>
      <w:r>
        <w:rPr>
          <w:rFonts w:hint="default" w:ascii="Palatino Linotype" w:hAnsi="Palatino Linotype" w:cs="Palatino Linotype"/>
          <w:sz w:val="24"/>
          <w:szCs w:val="24"/>
        </w:rPr>
        <w:t>)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5 → A (</w:t>
      </w:r>
      <w:r>
        <w:rPr>
          <w:rStyle w:val="11"/>
          <w:rFonts w:hint="default" w:ascii="Palatino Linotype" w:hAnsi="Palatino Linotype" w:cs="Palatino Linotype"/>
          <w:sz w:val="24"/>
          <w:szCs w:val="24"/>
        </w:rPr>
        <w:t>Profile</w:t>
      </w:r>
      <w:r>
        <w:rPr>
          <w:rFonts w:hint="default" w:ascii="Palatino Linotype" w:hAnsi="Palatino Linotype" w:cs="Palatino Linotype"/>
          <w:sz w:val="24"/>
          <w:szCs w:val="24"/>
        </w:rPr>
        <w:t>)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6 → F (</w:t>
      </w:r>
      <w:r>
        <w:rPr>
          <w:rStyle w:val="11"/>
          <w:rFonts w:hint="default" w:ascii="Palatino Linotype" w:hAnsi="Palatino Linotype" w:cs="Palatino Linotype"/>
          <w:sz w:val="24"/>
          <w:szCs w:val="24"/>
        </w:rPr>
        <w:t>Acknowledges</w:t>
      </w:r>
      <w:r>
        <w:rPr>
          <w:rFonts w:hint="default" w:ascii="Palatino Linotype" w:hAnsi="Palatino Linotype" w:cs="Palatino Linotype"/>
          <w:sz w:val="24"/>
          <w:szCs w:val="24"/>
        </w:rPr>
        <w:t>)</w:t>
      </w:r>
      <w:r>
        <w:rPr>
          <w:rFonts w:hint="default" w:ascii="Palatino Linotype" w:hAnsi="Palatino Linotype" w:cs="Palatino Linotype"/>
          <w:sz w:val="24"/>
          <w:szCs w:val="24"/>
        </w:rPr>
        <w:br w:type="textWrapping"/>
      </w:r>
      <w:r>
        <w:rPr>
          <w:rFonts w:hint="default" w:ascii="Palatino Linotype" w:hAnsi="Palatino Linotype" w:cs="Palatino Linotype"/>
          <w:sz w:val="24"/>
          <w:szCs w:val="24"/>
        </w:rPr>
        <w:t>7 → E (</w:t>
      </w:r>
      <w:r>
        <w:rPr>
          <w:rStyle w:val="11"/>
          <w:rFonts w:hint="default" w:ascii="Palatino Linotype" w:hAnsi="Palatino Linotype" w:cs="Palatino Linotype"/>
          <w:sz w:val="24"/>
          <w:szCs w:val="24"/>
        </w:rPr>
        <w:t>Purpose</w:t>
      </w:r>
      <w:r>
        <w:rPr>
          <w:rFonts w:hint="default" w:ascii="Palatino Linotype" w:hAnsi="Palatino Linotype" w:cs="Palatino Linotype"/>
          <w:sz w:val="24"/>
          <w:szCs w:val="24"/>
        </w:rPr>
        <w:t>)</w:t>
      </w:r>
    </w:p>
    <w:p w14:paraId="468ED1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Palatino Linotype" w:hAnsi="Palatino Linotype" w:cs="Palatino Linotype"/>
          <w:sz w:val="24"/>
          <w:szCs w:val="24"/>
        </w:rPr>
      </w:pPr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60EAACFF">
      <w:pPr>
        <w:pStyle w:val="8"/>
        <w:snapToGrid w:val="0"/>
        <w:rPr>
          <w:rFonts w:hint="default" w:ascii="Palatino Linotype" w:hAnsi="Palatino Linotype" w:cs="Palatino Linotype"/>
          <w:color w:val="auto"/>
          <w:sz w:val="20"/>
          <w:szCs w:val="20"/>
          <w:lang w:val="en-GB"/>
        </w:rPr>
      </w:pPr>
      <w:r>
        <w:rPr>
          <w:rStyle w:val="7"/>
        </w:rPr>
        <w:footnoteRef/>
      </w:r>
      <w:r>
        <w:t xml:space="preserve"> </w:t>
      </w:r>
      <w:r>
        <w:rPr>
          <w:rFonts w:hint="default" w:ascii="Palatino Linotype" w:hAnsi="Palatino Linotype" w:cs="Palatino Linotype"/>
          <w:color w:val="auto"/>
          <w:sz w:val="20"/>
          <w:szCs w:val="20"/>
          <w:lang w:val="en-GB"/>
        </w:rPr>
        <w:t xml:space="preserve">Malala (1997-): 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a Pakistani 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fldChar w:fldCharType="begin"/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instrText xml:space="preserve"> HYPERLINK "https://en.wikipedia.org/wiki/Female_education" \o "Female education" </w:instrTex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fldChar w:fldCharType="separate"/>
      </w:r>
      <w:r>
        <w:rPr>
          <w:rStyle w:val="9"/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t>female education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fldChar w:fldCharType="end"/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 activist, and producer of film and television. She is the youngest 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fldChar w:fldCharType="begin"/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instrText xml:space="preserve"> HYPERLINK "https://en.wikipedia.org/wiki/Nobel_Prize_laureate" \o "Nobel Prize laureate" </w:instrTex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fldChar w:fldCharType="separate"/>
      </w:r>
      <w:r>
        <w:rPr>
          <w:rStyle w:val="9"/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t>Nobel Prize laureate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fldChar w:fldCharType="end"/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 in history, receiving the prize in 2014 at age 17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GB"/>
        </w:rPr>
        <w:t>.</w:t>
      </w:r>
    </w:p>
  </w:footnote>
  <w:footnote w:id="1">
    <w:p w14:paraId="7D959139">
      <w:pPr>
        <w:pStyle w:val="8"/>
        <w:snapToGrid w:val="0"/>
        <w:rPr>
          <w:rFonts w:hint="default" w:ascii="Palatino Linotype" w:hAnsi="Palatino Linotype" w:cs="Palatino Linotype"/>
          <w:color w:val="auto"/>
          <w:sz w:val="20"/>
          <w:szCs w:val="20"/>
        </w:rPr>
      </w:pPr>
      <w:r>
        <w:rPr>
          <w:rStyle w:val="7"/>
        </w:rPr>
        <w:footnoteRef/>
      </w:r>
      <w:r>
        <w:t xml:space="preserve"> </w:t>
      </w:r>
      <w:r>
        <w:rPr>
          <w:rFonts w:hint="default" w:ascii="Palatino Linotype" w:hAnsi="Palatino Linotype" w:cs="Palatino Linotype"/>
          <w:sz w:val="20"/>
          <w:szCs w:val="20"/>
        </w:rPr>
        <w:t>Khaled Hosseini</w:t>
      </w:r>
      <w:r>
        <w:rPr>
          <w:rFonts w:hint="default" w:ascii="Palatino Linotype" w:hAnsi="Palatino Linotype" w:cs="Palatino Linotype"/>
          <w:sz w:val="20"/>
          <w:szCs w:val="20"/>
          <w:lang w:val="en-GB"/>
        </w:rPr>
        <w:t xml:space="preserve"> (1965-): an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202122"/>
          <w:spacing w:val="0"/>
          <w:sz w:val="20"/>
          <w:szCs w:val="20"/>
          <w:shd w:val="clear" w:fill="FFFFFF"/>
        </w:rPr>
        <w:t> 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fldChar w:fldCharType="begin"/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instrText xml:space="preserve"> HYPERLINK "https://en.wikipedia.org/wiki/Afghan_Americans" \o "Afghan Americans" </w:instrTex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fldChar w:fldCharType="separate"/>
      </w:r>
      <w:r>
        <w:rPr>
          <w:rStyle w:val="9"/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t>Afghan-American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fldChar w:fldCharType="end"/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 novelist, 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fldChar w:fldCharType="begin"/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instrText xml:space="preserve"> HYPERLINK "https://en.wikipedia.org/wiki/United_Nations_High_Commissioner_for_Refugees" \o "United Nations High Commissioner for Refugees" </w:instrTex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fldChar w:fldCharType="separate"/>
      </w:r>
      <w:r>
        <w:rPr>
          <w:rStyle w:val="9"/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t>UNHCR</w:t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</w:rPr>
        <w:fldChar w:fldCharType="end"/>
      </w:r>
      <w:r>
        <w:rPr>
          <w:rFonts w:hint="default" w:ascii="Palatino Linotype" w:hAnsi="Palatino Linotype" w:eastAsia="sans-serif" w:cs="Palatino Linotype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 goodwill ambassador, and former physician.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C304FB"/>
    <w:multiLevelType w:val="multilevel"/>
    <w:tmpl w:val="B6C304F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F1507799"/>
    <w:multiLevelType w:val="singleLevel"/>
    <w:tmpl w:val="F150779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9E63589"/>
    <w:multiLevelType w:val="multilevel"/>
    <w:tmpl w:val="09E635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24EC27C5"/>
    <w:multiLevelType w:val="multilevel"/>
    <w:tmpl w:val="24EC27C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2D313E87"/>
    <w:multiLevelType w:val="multilevel"/>
    <w:tmpl w:val="2D313E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>
    <w:nsid w:val="415873C7"/>
    <w:multiLevelType w:val="singleLevel"/>
    <w:tmpl w:val="415873C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4C5172E1"/>
    <w:multiLevelType w:val="singleLevel"/>
    <w:tmpl w:val="4C5172E1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0A3918B"/>
    <w:multiLevelType w:val="singleLevel"/>
    <w:tmpl w:val="60A3918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4"/>
    <w:footnote w:id="5"/>
  </w:foot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B71B7"/>
    <w:rsid w:val="1B132DC2"/>
    <w:rsid w:val="1E7B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footnote reference"/>
    <w:basedOn w:val="4"/>
    <w:uiPriority w:val="0"/>
    <w:rPr>
      <w:vertAlign w:val="superscript"/>
    </w:rPr>
  </w:style>
  <w:style w:type="paragraph" w:styleId="8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9">
    <w:name w:val="Hyperlink"/>
    <w:basedOn w:val="4"/>
    <w:uiPriority w:val="0"/>
    <w:rPr>
      <w:color w:val="0000FF"/>
      <w:u w:val="single"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1">
    <w:name w:val="Strong"/>
    <w:basedOn w:val="4"/>
    <w:qFormat/>
    <w:uiPriority w:val="0"/>
    <w:rPr>
      <w:b/>
      <w:bCs/>
    </w:rPr>
  </w:style>
  <w:style w:type="table" w:styleId="12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2025-09-10T08:59:00Z</dcterms:created>
  <dc:creator>marin</dc:creator>
  <cp:lastModifiedBy>marin</cp:lastModifiedBy>
  <dcterms:modified xsi:type="dcterms:W3CDTF">2025-09-10T10:41:23Z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5C0B80432297441ABC4E93CA300D5B24_11</vt:lpwstr>
  </property>
</Properties>
</file>