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2DC5" w14:textId="77777777" w:rsidR="00C54EA6" w:rsidRDefault="00C54EA6" w:rsidP="00C54EA6">
      <w:pPr>
        <w:spacing w:before="100" w:beforeAutospacing="1" w:after="100" w:afterAutospacing="1" w:line="36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l-GR"/>
        </w:rPr>
      </w:pPr>
    </w:p>
    <w:p w14:paraId="057510E5" w14:textId="490EF426" w:rsidR="00C54EA6" w:rsidRPr="00C54EA6" w:rsidRDefault="00C54EA6" w:rsidP="00C54EA6">
      <w:pPr>
        <w:spacing w:before="100" w:beforeAutospacing="1" w:after="100" w:afterAutospacing="1" w:line="36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Πηνελόπη Δέλτα – Βιογραφικά Στοιχεία</w:t>
      </w:r>
    </w:p>
    <w:p w14:paraId="24A26F29" w14:textId="77777777" w:rsid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7715D68A" w14:textId="241DC1D9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>Η Πηνελόπη Δέλτα γεννήθηκε το 1874 στην Αλεξάνδρεια της Αιγύπτου, ως το τρίτο παιδί της οικογένειας Μπενάκη. Πατέρας της ήταν ο Εμμανουήλ Μπενάκης, εξέχων εθνικός ευεργέτης, και μητέρα της η Βιργινία Χωρέμη. Τα μεγαλύτερα αδέλφια της ήταν η Αλεξάνδρα και ο Αντώνης, γνωστός από το παιδικό βιβλίο της Δέλτα ως «</w:t>
      </w:r>
      <w:proofErr w:type="spellStart"/>
      <w:r w:rsidRPr="00C54EA6">
        <w:rPr>
          <w:rFonts w:ascii="Palatino Linotype" w:eastAsia="Times New Roman" w:hAnsi="Palatino Linotype" w:cs="Times New Roman"/>
          <w:lang w:eastAsia="el-GR"/>
        </w:rPr>
        <w:t>Τρελαντώνης</w:t>
      </w:r>
      <w:proofErr w:type="spellEnd"/>
      <w:r w:rsidRPr="00C54EA6">
        <w:rPr>
          <w:rFonts w:ascii="Palatino Linotype" w:eastAsia="Times New Roman" w:hAnsi="Palatino Linotype" w:cs="Times New Roman"/>
          <w:lang w:eastAsia="el-GR"/>
        </w:rPr>
        <w:t>».</w:t>
      </w:r>
    </w:p>
    <w:p w14:paraId="1BD45290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>Η Πηνελόπη Δέλτα διαδραμάτισε επίσης σημαντικό ρόλο στη διατήρηση και την ανάδειξη του έργου του Ίωνα Δραγούμη· το 1941 ο Φίλιππος Δραγούμης της εμπιστεύθηκε τα ημερολόγια και το αρχείο του αδερφού του, στα οποία η Δέλτα πρόσθεσε περίπου 1000 σελίδες χειρόγραφων σχολίων. Η ζωή της σημαδεύτηκε από τραγικά γεγονότα· στις 27 Απριλίου 1941, την ημέρα που τα γερμανικά στρατεύματα κατέλαβαν την Αθήνα, η Δέλτα αυτοκτόνησε με δηλητήριο, σε ηλικία 67 ετών. Στον τάφο της, στον κήπο του σπιτιού της, χαράχτηκε η λέξη «ΣΙΩΠΗ», αποτυπώνοντας τη βαθιά προσωπική και ψυχική της στάση απέναντι στον κόσμο.</w:t>
      </w:r>
    </w:p>
    <w:p w14:paraId="3B701D7A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>Ο πατέρας της, Εμμανουήλ Μπενάκης, υπήρξε ένας από τους σημαντικότερους ευεργέτες του ελληνικού Έθνους, με πλούτο που αξιοποιήθηκε για εθνικούς και κοινωνικούς σκοπούς και με δωρεές που σφράγισαν την εποχή του. Η προσωπικότητά του συνδύαζε μεγαλοσύνη και ευθύνη· απεβίωσε στις 20 Ιουνίου 1929 και κηδεύθηκε δημοσία δαπάνη, τιμητικά για το έργο του.</w:t>
      </w:r>
    </w:p>
    <w:p w14:paraId="0150FB80" w14:textId="1ACD1DDE" w:rsidR="00C54EA6" w:rsidRPr="00C54EA6" w:rsidRDefault="00C54EA6" w:rsidP="00C54EA6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401A8F2E" w14:textId="55F3B419" w:rsidR="00C54EA6" w:rsidRPr="00C54EA6" w:rsidRDefault="00C54EA6" w:rsidP="00C54EA6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5727AFE1" w14:textId="068F3CC2" w:rsidR="00C54EA6" w:rsidRPr="00C54EA6" w:rsidRDefault="00C54EA6" w:rsidP="00C54EA6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28932D6C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Πρώτες Ενθυμήσεις – Ανάλυση Αυτοβιογραφικού Αποσπάσματος</w:t>
      </w:r>
    </w:p>
    <w:p w14:paraId="5FB2846D" w14:textId="77777777" w:rsid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 xml:space="preserve">Η Δέλτα καταγράφει τις πρώτες παιδικές της εντυπώσεις και αναμνήσεις, παρουσιάζοντας την εικόνα του πατέρα της μέσα από τη δική της συνείδηση. Το κείμενο έχει χαρακτηριστικά </w:t>
      </w: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αυτοβιογραφίας</w:t>
      </w:r>
      <w:r w:rsidRPr="00C54EA6">
        <w:rPr>
          <w:rFonts w:ascii="Palatino Linotype" w:eastAsia="Times New Roman" w:hAnsi="Palatino Linotype" w:cs="Times New Roman"/>
          <w:lang w:eastAsia="el-GR"/>
        </w:rPr>
        <w:t>, καθώς ο ίδιος ο συγγραφέας αφηγείται τη ζωή του ή τμήματά της, ταυτιζόμενος ταυτόχρονα με τον αφηγητή και τον πρωταγωνιστή.</w:t>
      </w:r>
      <w:r>
        <w:rPr>
          <w:rFonts w:ascii="Palatino Linotype" w:eastAsia="Times New Roman" w:hAnsi="Palatino Linotype" w:cs="Times New Roman"/>
          <w:lang w:eastAsia="el-GR"/>
        </w:rPr>
        <w:t xml:space="preserve"> </w:t>
      </w:r>
    </w:p>
    <w:p w14:paraId="3142442E" w14:textId="231E626C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 xml:space="preserve"> 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Η αυτοβιογραφία διαφοροποιείται από τα </w:t>
      </w: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απομνημονεύματα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, στα οποία ο συγγραφέας επικεντρώνεται σε συμμετοχή σε ιστορικά γεγονότα, όπως τα </w:t>
      </w: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Απομνημονεύματα του Μακρυγιάννη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. </w:t>
      </w:r>
      <w:r w:rsidRPr="00C54EA6">
        <w:rPr>
          <w:rFonts w:ascii="Palatino Linotype" w:eastAsia="Times New Roman" w:hAnsi="Palatino Linotype" w:cs="Times New Roman"/>
          <w:lang w:eastAsia="el-GR"/>
        </w:rPr>
        <w:lastRenderedPageBreak/>
        <w:t xml:space="preserve">Επίσης, διαφέρει από το </w:t>
      </w: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ημερολόγιο</w:t>
      </w:r>
      <w:r w:rsidRPr="00C54EA6">
        <w:rPr>
          <w:rFonts w:ascii="Palatino Linotype" w:eastAsia="Times New Roman" w:hAnsi="Palatino Linotype" w:cs="Times New Roman"/>
          <w:lang w:eastAsia="el-GR"/>
        </w:rPr>
        <w:t>, όπου η καταγραφή είναι σχεδόν άμεση, με ελάχιστη χρονική απόσταση από τα γεγονότα.</w:t>
      </w:r>
    </w:p>
    <w:p w14:paraId="563E582D" w14:textId="5E8F41F8" w:rsidR="00C54EA6" w:rsidRPr="00C54EA6" w:rsidRDefault="00C54EA6" w:rsidP="00C54EA6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30C98A6B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Θέμα του Αποσπάσματος</w:t>
      </w:r>
    </w:p>
    <w:p w14:paraId="3ECFFD11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 xml:space="preserve">Στο απόσπασμα, η Δέλτα περιγράφει τον πατέρα της, όπως η παιδική της αντίληψη τον αποτύπωσε στη μνήμη της. Αναδεικνύονται έντονα τα </w:t>
      </w: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αμφίθυμα συναισθήματα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της κόρης: από τη μια ο φόβος και η δέος απέναντι στην αυστηρή και συχνά τυραννική μορφή του πατέρα, από την άλλη ο θαυμασμός για την αξιοπρέπεια, την εντιμότητα και την ευγενική του παρουσία.</w:t>
      </w:r>
    </w:p>
    <w:p w14:paraId="4C2C58FB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>Ο αυτοβιογραφικός μονόλογος φανερώνει περισσότερο την ψυχολογική και συναισθηματική κατάσταση της Δέλτα, παρά την πλήρη αντικειμενική απεικόνιση της προσωπικότητας των προσώπων που περιγράφει.</w:t>
      </w:r>
    </w:p>
    <w:p w14:paraId="5C5E6CEC" w14:textId="62CD1354" w:rsidR="00C54EA6" w:rsidRDefault="00C54EA6" w:rsidP="00C54EA6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6136CD67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Αφηγηματικές Τεχνικές</w:t>
      </w:r>
    </w:p>
    <w:p w14:paraId="0E72C45C" w14:textId="77777777" w:rsidR="00C54EA6" w:rsidRPr="00C54EA6" w:rsidRDefault="00C54EA6" w:rsidP="00C54EA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Προσωπική αφήγηση σε πρώτο πρόσωπο: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η αφηγήτρια ταυτίζεται με τον αφηγητή (</w:t>
      </w:r>
      <w:proofErr w:type="spellStart"/>
      <w:r w:rsidRPr="00C54EA6">
        <w:rPr>
          <w:rFonts w:ascii="Palatino Linotype" w:eastAsia="Times New Roman" w:hAnsi="Palatino Linotype" w:cs="Times New Roman"/>
          <w:lang w:eastAsia="el-GR"/>
        </w:rPr>
        <w:t>ομοδιηγητική</w:t>
      </w:r>
      <w:proofErr w:type="spellEnd"/>
      <w:r w:rsidRPr="00C54EA6">
        <w:rPr>
          <w:rFonts w:ascii="Palatino Linotype" w:eastAsia="Times New Roman" w:hAnsi="Palatino Linotype" w:cs="Times New Roman"/>
          <w:lang w:eastAsia="el-GR"/>
        </w:rPr>
        <w:t xml:space="preserve"> αφήγηση).</w:t>
      </w:r>
    </w:p>
    <w:p w14:paraId="63E3AC07" w14:textId="77777777" w:rsidR="00C54EA6" w:rsidRPr="00C54EA6" w:rsidRDefault="00C54EA6" w:rsidP="00C54EA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Εστίαση εσωτερική: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η πρόσληψη των γεγονότων γίνεται από την παιδική συνείδηση, ενώ η καταγραφή γίνεται από τη μετέπειτα ώριμη συγγραφέα, καθιστώντας την αφήγηση αναδρομική («Θυμούμαι την επιβλητική του παρουσία…»).</w:t>
      </w:r>
    </w:p>
    <w:p w14:paraId="304B61A2" w14:textId="77777777" w:rsidR="00C54EA6" w:rsidRPr="00C54EA6" w:rsidRDefault="00C54EA6" w:rsidP="00C54EA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Σχόλια και αξιολογικές κρίσεις: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«Ήταν αφέντης. Κάποτε τύραννος. Μα ήταν βαθιά ευγενής».</w:t>
      </w:r>
    </w:p>
    <w:p w14:paraId="56ED5C91" w14:textId="77777777" w:rsidR="00C54EA6" w:rsidRPr="00C54EA6" w:rsidRDefault="00C54EA6" w:rsidP="00C54EA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Χρονική διάρθρωση: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χρήση παρατατικού για επαναλαμβανόμενα γεγονότα και αορίστου για μοναδικά περιστατικά.</w:t>
      </w:r>
    </w:p>
    <w:p w14:paraId="6B0502E9" w14:textId="77777777" w:rsidR="00C54EA6" w:rsidRPr="00C54EA6" w:rsidRDefault="00C54EA6" w:rsidP="00C54EA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Διάλογοι: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ενσωμάτωση λόγου του πατέρα, που προσθέτει ζωντάνια και δραματικότητα στην αφήγηση.</w:t>
      </w:r>
    </w:p>
    <w:p w14:paraId="3A4D957D" w14:textId="77777777" w:rsidR="00C54EA6" w:rsidRPr="00C54EA6" w:rsidRDefault="00C54EA6" w:rsidP="00C54EA6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4D6CA52A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Χώρος και Χρόνος</w:t>
      </w:r>
    </w:p>
    <w:p w14:paraId="5C092468" w14:textId="77777777" w:rsidR="00C54EA6" w:rsidRPr="00C54EA6" w:rsidRDefault="00C54EA6" w:rsidP="00C54EA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Χώρος: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αναφορές γενικές («σαν έμπαινε στο σπίτι», «στο καινούριο, δικό μας σπίτι»).</w:t>
      </w:r>
    </w:p>
    <w:p w14:paraId="65C6960D" w14:textId="77777777" w:rsidR="00C54EA6" w:rsidRPr="00C54EA6" w:rsidRDefault="00C54EA6" w:rsidP="00C54EA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lastRenderedPageBreak/>
        <w:t>Χρόνος: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η αφήγηση αφορά κυρίως την παιδική ηλικία της Δέλτα, με μεταγενέστερες αξιολογικές κρίσεις που διατρέχουν μεγάλο χρονικό διάστημα («Ως το τέλος της ζωής του μου έμεινε </w:t>
      </w:r>
      <w:proofErr w:type="spellStart"/>
      <w:r w:rsidRPr="00C54EA6">
        <w:rPr>
          <w:rFonts w:ascii="Palatino Linotype" w:eastAsia="Times New Roman" w:hAnsi="Palatino Linotype" w:cs="Times New Roman"/>
          <w:lang w:eastAsia="el-GR"/>
        </w:rPr>
        <w:t>θεότης</w:t>
      </w:r>
      <w:proofErr w:type="spellEnd"/>
      <w:r w:rsidRPr="00C54EA6">
        <w:rPr>
          <w:rFonts w:ascii="Palatino Linotype" w:eastAsia="Times New Roman" w:hAnsi="Palatino Linotype" w:cs="Times New Roman"/>
          <w:lang w:eastAsia="el-GR"/>
        </w:rPr>
        <w:t xml:space="preserve"> απλησίαστος»).</w:t>
      </w:r>
    </w:p>
    <w:p w14:paraId="706B58B3" w14:textId="77777777" w:rsidR="00C54EA6" w:rsidRPr="00C54EA6" w:rsidRDefault="00C54EA6" w:rsidP="00C54EA6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2D858E79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Παρουσίαση του Πατέρα</w:t>
      </w:r>
    </w:p>
    <w:p w14:paraId="77B791A5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>Η Δέλτα περιγράφει τον πατέρα της λεπτομερώς, τόσο ως προς τη φυσική μορφή όσο και ως προς τον χαρακτήρα:</w:t>
      </w:r>
    </w:p>
    <w:p w14:paraId="585B510A" w14:textId="77777777" w:rsidR="00C54EA6" w:rsidRPr="00C54EA6" w:rsidRDefault="00C54EA6" w:rsidP="00C54EA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Επιβλητική παρουσία: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το ψηλό και λεπτό κορμί, τα μεγάλα αμυγδαλωτά μάτια, η αίσθηση δύναμης και αξιοπρέπειας.</w:t>
      </w:r>
    </w:p>
    <w:p w14:paraId="4240CE44" w14:textId="77777777" w:rsidR="00C54EA6" w:rsidRPr="00C54EA6" w:rsidRDefault="00C54EA6" w:rsidP="00C54EA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Απρόσιτος: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«ως το τέλος της ζωής του μου έμεινε </w:t>
      </w:r>
      <w:proofErr w:type="spellStart"/>
      <w:r w:rsidRPr="00C54EA6">
        <w:rPr>
          <w:rFonts w:ascii="Palatino Linotype" w:eastAsia="Times New Roman" w:hAnsi="Palatino Linotype" w:cs="Times New Roman"/>
          <w:lang w:eastAsia="el-GR"/>
        </w:rPr>
        <w:t>θεότης</w:t>
      </w:r>
      <w:proofErr w:type="spellEnd"/>
      <w:r w:rsidRPr="00C54EA6">
        <w:rPr>
          <w:rFonts w:ascii="Palatino Linotype" w:eastAsia="Times New Roman" w:hAnsi="Palatino Linotype" w:cs="Times New Roman"/>
          <w:lang w:eastAsia="el-GR"/>
        </w:rPr>
        <w:t xml:space="preserve"> απλησίαστος».</w:t>
      </w:r>
    </w:p>
    <w:p w14:paraId="4B35D42E" w14:textId="77777777" w:rsidR="00C54EA6" w:rsidRPr="00C54EA6" w:rsidRDefault="00C54EA6" w:rsidP="00C54EA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Βίαιος και αυταρχικός: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«Μας μπάτσιζε ο πατέρας κάποτε… Εκείνο που ήθελε το ήθελε και το επέβαλλε».</w:t>
      </w:r>
    </w:p>
    <w:p w14:paraId="6B19BB81" w14:textId="77777777" w:rsidR="00C54EA6" w:rsidRPr="00C54EA6" w:rsidRDefault="00C54EA6" w:rsidP="00C54EA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Τυραννικός: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η βούλησή του ήταν ακατανίκητη· οι άλλοι υπάκουαν ή υποχωρούσαν.</w:t>
      </w:r>
    </w:p>
    <w:p w14:paraId="553B390D" w14:textId="77777777" w:rsidR="00C54EA6" w:rsidRPr="00C54EA6" w:rsidRDefault="00C54EA6" w:rsidP="00C54EA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Ευγενής και έντιμος: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«Μα ήταν βαθιά ευγενής… και ήταν τίμιος στη σκέψη όσο και στις δοσοληψίες».</w:t>
      </w:r>
    </w:p>
    <w:p w14:paraId="5C0884DB" w14:textId="77777777" w:rsidR="00C54EA6" w:rsidRPr="00C54EA6" w:rsidRDefault="00C54EA6" w:rsidP="00C54EA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Ευσυνείδητος και γενναιόδωρος: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αμείλικτος στη συνείδηση, φιλάνθρωπος, με έγνοια για τους άλλους («Ωχ, καημένη γυναίκα…»).</w:t>
      </w:r>
    </w:p>
    <w:p w14:paraId="4DDDBD4B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 xml:space="preserve">Η περιγραφή αναδεικνύει την </w:t>
      </w: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ανθρωπιά και ηθική ανωτερότητα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του πατέρα, που καθιστά τη φιγούρα του σχεδόν μυθική στα μάτια της κόρης.</w:t>
      </w:r>
    </w:p>
    <w:p w14:paraId="4EB3CA20" w14:textId="6B080E31" w:rsidR="00C54EA6" w:rsidRPr="00C54EA6" w:rsidRDefault="00C54EA6" w:rsidP="00C54EA6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625E0C55" w14:textId="128C9F43" w:rsidR="00C54EA6" w:rsidRPr="00C54EA6" w:rsidRDefault="00C54EA6" w:rsidP="00C54EA6">
      <w:pPr>
        <w:spacing w:before="100" w:beforeAutospacing="1" w:after="100" w:afterAutospacing="1" w:line="36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l-GR"/>
        </w:rPr>
      </w:pPr>
      <w:r>
        <w:rPr>
          <w:rFonts w:ascii="Palatino Linotype" w:eastAsia="Times New Roman" w:hAnsi="Palatino Linotype" w:cs="Times New Roman"/>
          <w:b/>
          <w:bCs/>
          <w:lang w:eastAsia="el-GR"/>
        </w:rPr>
        <w:t>Συναισθήματα της αφηγήτριας</w:t>
      </w:r>
    </w:p>
    <w:p w14:paraId="4D0C097F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>Στο απόσπασμα αναπτύσσονται δύο αντίθετες όψεις του συναισθηματικού κόσμου της αφηγήτριας:</w:t>
      </w:r>
    </w:p>
    <w:p w14:paraId="61D52733" w14:textId="77777777" w:rsidR="00C54EA6" w:rsidRPr="00C54EA6" w:rsidRDefault="00C54EA6" w:rsidP="00C54EA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Φόβος και δέος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απέναντι στην αυστηρότητα και την τυραννική συμπεριφορά του πατέρα, η οποία προκαλεί αίσθημα ντροπής ή και εξευτελισμού.</w:t>
      </w:r>
    </w:p>
    <w:p w14:paraId="494DB61B" w14:textId="77777777" w:rsidR="00C54EA6" w:rsidRPr="00C54EA6" w:rsidRDefault="00C54EA6" w:rsidP="00C54EA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Θαυμασμός και αγάπη</w:t>
      </w:r>
      <w:r w:rsidRPr="00C54EA6">
        <w:rPr>
          <w:rFonts w:ascii="Palatino Linotype" w:eastAsia="Times New Roman" w:hAnsi="Palatino Linotype" w:cs="Times New Roman"/>
          <w:lang w:eastAsia="el-GR"/>
        </w:rPr>
        <w:t xml:space="preserve"> για την επιβλητική του παρουσία, την εντιμότητα και την ηθική του υπεροχή, όπως φαίνεται στο περιστατικό με το στρείδι, όπου η Δέλτα διδάχτηκε την έννοια της </w:t>
      </w:r>
      <w:proofErr w:type="spellStart"/>
      <w:r w:rsidRPr="00C54EA6">
        <w:rPr>
          <w:rFonts w:ascii="Palatino Linotype" w:eastAsia="Times New Roman" w:hAnsi="Palatino Linotype" w:cs="Times New Roman"/>
          <w:lang w:eastAsia="el-GR"/>
        </w:rPr>
        <w:t>ενσυναίσθησης</w:t>
      </w:r>
      <w:proofErr w:type="spellEnd"/>
      <w:r w:rsidRPr="00C54EA6">
        <w:rPr>
          <w:rFonts w:ascii="Palatino Linotype" w:eastAsia="Times New Roman" w:hAnsi="Palatino Linotype" w:cs="Times New Roman"/>
          <w:lang w:eastAsia="el-GR"/>
        </w:rPr>
        <w:t xml:space="preserve"> και της ανθρωπιάς απέναντι στον συνάνθρωπο.</w:t>
      </w:r>
    </w:p>
    <w:p w14:paraId="454FF6D6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lastRenderedPageBreak/>
        <w:t>Το περιστατικό με το στρείδι γίνεται παιδαγωγικό μάθημα, που αναδεικνύει τον πατέρα ως αυθεντική ηθική μορφή και τελική μεγάλη αγάπη της ζωής της Δέλτα.</w:t>
      </w:r>
    </w:p>
    <w:p w14:paraId="27BD3F18" w14:textId="37C683F7" w:rsidR="00C54EA6" w:rsidRPr="00C54EA6" w:rsidRDefault="00C54EA6" w:rsidP="00C54EA6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222A3CE9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lang w:eastAsia="el-GR"/>
        </w:rPr>
      </w:pPr>
      <w:r w:rsidRPr="00C54EA6">
        <w:rPr>
          <w:rFonts w:ascii="Palatino Linotype" w:eastAsia="Times New Roman" w:hAnsi="Palatino Linotype" w:cs="Times New Roman"/>
          <w:b/>
          <w:bCs/>
          <w:lang w:eastAsia="el-GR"/>
        </w:rPr>
        <w:t>Το Ξύλο ως Παιδαγωγικό Μέσο</w:t>
      </w:r>
    </w:p>
    <w:p w14:paraId="496F6B2B" w14:textId="77777777" w:rsidR="00C54EA6" w:rsidRPr="00C54EA6" w:rsidRDefault="00C54EA6" w:rsidP="00C54EA6">
      <w:p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  <w:r w:rsidRPr="00C54EA6">
        <w:rPr>
          <w:rFonts w:ascii="Palatino Linotype" w:eastAsia="Times New Roman" w:hAnsi="Palatino Linotype" w:cs="Times New Roman"/>
          <w:lang w:eastAsia="el-GR"/>
        </w:rPr>
        <w:t>Η παιδική εποχή της Δέλτα χαρακτηρίζεται από την αποδοχή του ξύλου ως φυσιολογικού μέσου διαπαιδαγώγησης, τόσο από τη μητέρα όσο και από τον πατέρα. Αν και η μητέρα χρησιμοποιεί το ξύλο με ήπιο τρόπο, η πατρική αυστηρότητα προκαλεί φόβο, αλλά ταυτόχρονα ενισχύει την αίσθηση πειθαρχίας και σεβασμού. Τα συναισθήματα που προκαλεί η πατρική αυστηρότητα είναι διαφορετικά· εκτός από φόβο, προκαλούν θαυμασμό και εσωτερική αναγνώριση της ηθικής δύναμης του πατέρα.</w:t>
      </w:r>
    </w:p>
    <w:p w14:paraId="526F371F" w14:textId="55C15E2A" w:rsidR="00C54EA6" w:rsidRPr="00C54EA6" w:rsidRDefault="00C54EA6" w:rsidP="00C54EA6">
      <w:pPr>
        <w:spacing w:after="0" w:line="360" w:lineRule="auto"/>
        <w:jc w:val="both"/>
        <w:rPr>
          <w:rFonts w:ascii="Palatino Linotype" w:eastAsia="Times New Roman" w:hAnsi="Palatino Linotype" w:cs="Times New Roman"/>
          <w:lang w:eastAsia="el-GR"/>
        </w:rPr>
      </w:pPr>
    </w:p>
    <w:p w14:paraId="768985B0" w14:textId="7CA9A39F" w:rsidR="007D21E4" w:rsidRPr="00C54EA6" w:rsidRDefault="007D21E4" w:rsidP="00C54EA6"/>
    <w:sectPr w:rsidR="007D21E4" w:rsidRPr="00C54EA6" w:rsidSect="00B3298A">
      <w:headerReference w:type="default" r:id="rId7"/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5A75" w14:textId="77777777" w:rsidR="002242B2" w:rsidRDefault="002242B2" w:rsidP="00B3298A">
      <w:pPr>
        <w:spacing w:after="0" w:line="240" w:lineRule="auto"/>
      </w:pPr>
      <w:r>
        <w:separator/>
      </w:r>
    </w:p>
  </w:endnote>
  <w:endnote w:type="continuationSeparator" w:id="0">
    <w:p w14:paraId="3A33976F" w14:textId="77777777" w:rsidR="002242B2" w:rsidRDefault="002242B2" w:rsidP="00B3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3588" w14:textId="77777777" w:rsidR="002242B2" w:rsidRDefault="002242B2" w:rsidP="00B3298A">
      <w:pPr>
        <w:spacing w:after="0" w:line="240" w:lineRule="auto"/>
      </w:pPr>
      <w:r>
        <w:separator/>
      </w:r>
    </w:p>
  </w:footnote>
  <w:footnote w:type="continuationSeparator" w:id="0">
    <w:p w14:paraId="797E7E43" w14:textId="77777777" w:rsidR="002242B2" w:rsidRDefault="002242B2" w:rsidP="00B3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499959"/>
      <w:docPartObj>
        <w:docPartGallery w:val="Page Numbers (Top of Page)"/>
        <w:docPartUnique/>
      </w:docPartObj>
    </w:sdtPr>
    <w:sdtEndPr/>
    <w:sdtContent>
      <w:p w14:paraId="3B072E5E" w14:textId="055DB25F" w:rsidR="00B3298A" w:rsidRDefault="00B3298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25F">
          <w:rPr>
            <w:noProof/>
          </w:rPr>
          <w:t>3</w:t>
        </w:r>
        <w:r>
          <w:fldChar w:fldCharType="end"/>
        </w:r>
      </w:p>
    </w:sdtContent>
  </w:sdt>
  <w:p w14:paraId="371F8D0C" w14:textId="77777777" w:rsidR="00B3298A" w:rsidRDefault="00B329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00F0A"/>
    <w:multiLevelType w:val="multilevel"/>
    <w:tmpl w:val="36C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86918"/>
    <w:multiLevelType w:val="hybridMultilevel"/>
    <w:tmpl w:val="4CF82374"/>
    <w:lvl w:ilvl="0" w:tplc="4B94EE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50389"/>
    <w:multiLevelType w:val="multilevel"/>
    <w:tmpl w:val="7C4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D349D"/>
    <w:multiLevelType w:val="multilevel"/>
    <w:tmpl w:val="2C96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F5910"/>
    <w:multiLevelType w:val="multilevel"/>
    <w:tmpl w:val="2648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63"/>
    <w:rsid w:val="00070853"/>
    <w:rsid w:val="000E0481"/>
    <w:rsid w:val="00133C23"/>
    <w:rsid w:val="00182047"/>
    <w:rsid w:val="001F33D1"/>
    <w:rsid w:val="002242B2"/>
    <w:rsid w:val="00287639"/>
    <w:rsid w:val="00327063"/>
    <w:rsid w:val="003419EE"/>
    <w:rsid w:val="00381C42"/>
    <w:rsid w:val="00386802"/>
    <w:rsid w:val="00512819"/>
    <w:rsid w:val="005B7D25"/>
    <w:rsid w:val="006D6093"/>
    <w:rsid w:val="006D65EA"/>
    <w:rsid w:val="007173E4"/>
    <w:rsid w:val="007D21E4"/>
    <w:rsid w:val="007E4264"/>
    <w:rsid w:val="008F1EDD"/>
    <w:rsid w:val="00960F3B"/>
    <w:rsid w:val="00A8025F"/>
    <w:rsid w:val="00B3298A"/>
    <w:rsid w:val="00C54EA6"/>
    <w:rsid w:val="00CF5734"/>
    <w:rsid w:val="00D33341"/>
    <w:rsid w:val="00D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BD53"/>
  <w15:chartTrackingRefBased/>
  <w15:docId w15:val="{63AF3C0B-17C8-4481-8ED4-6FECFDBA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D21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4E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D21E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7D21E4"/>
    <w:rPr>
      <w:color w:val="0000FF"/>
      <w:u w:val="single"/>
    </w:rPr>
  </w:style>
  <w:style w:type="character" w:customStyle="1" w:styleId="simpleblogsubtitle">
    <w:name w:val="simple_blog_subtitle"/>
    <w:basedOn w:val="a0"/>
    <w:rsid w:val="007D21E4"/>
  </w:style>
  <w:style w:type="character" w:customStyle="1" w:styleId="space">
    <w:name w:val="space"/>
    <w:basedOn w:val="a0"/>
    <w:rsid w:val="007D21E4"/>
  </w:style>
  <w:style w:type="character" w:customStyle="1" w:styleId="simpleblogdate">
    <w:name w:val="simple_blog_date"/>
    <w:basedOn w:val="a0"/>
    <w:rsid w:val="007D21E4"/>
  </w:style>
  <w:style w:type="paragraph" w:styleId="Web">
    <w:name w:val="Normal (Web)"/>
    <w:basedOn w:val="a"/>
    <w:uiPriority w:val="99"/>
    <w:semiHidden/>
    <w:unhideWhenUsed/>
    <w:rsid w:val="007D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D21E4"/>
    <w:rPr>
      <w:b/>
      <w:bCs/>
    </w:rPr>
  </w:style>
  <w:style w:type="character" w:styleId="a4">
    <w:name w:val="Emphasis"/>
    <w:basedOn w:val="a0"/>
    <w:uiPriority w:val="20"/>
    <w:qFormat/>
    <w:rsid w:val="007D21E4"/>
    <w:rPr>
      <w:i/>
      <w:iCs/>
    </w:rPr>
  </w:style>
  <w:style w:type="paragraph" w:styleId="a5">
    <w:name w:val="List Paragraph"/>
    <w:basedOn w:val="a"/>
    <w:uiPriority w:val="34"/>
    <w:qFormat/>
    <w:rsid w:val="007D21E4"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semiHidden/>
    <w:unhideWhenUsed/>
    <w:rsid w:val="00B3298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3298A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B329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B3298A"/>
  </w:style>
  <w:style w:type="paragraph" w:styleId="a7">
    <w:name w:val="footer"/>
    <w:basedOn w:val="a"/>
    <w:link w:val="Char0"/>
    <w:uiPriority w:val="99"/>
    <w:unhideWhenUsed/>
    <w:rsid w:val="00B329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B3298A"/>
  </w:style>
  <w:style w:type="character" w:customStyle="1" w:styleId="3Char">
    <w:name w:val="Επικεφαλίδα 3 Char"/>
    <w:basedOn w:val="a0"/>
    <w:link w:val="3"/>
    <w:uiPriority w:val="9"/>
    <w:semiHidden/>
    <w:rsid w:val="00C54E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2</cp:revision>
  <dcterms:created xsi:type="dcterms:W3CDTF">2026-03-01T18:55:00Z</dcterms:created>
  <dcterms:modified xsi:type="dcterms:W3CDTF">2026-03-01T18:55:00Z</dcterms:modified>
</cp:coreProperties>
</file>