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36" w:rsidRPr="00B45307" w:rsidRDefault="00EF5E36" w:rsidP="00EF5E36">
      <w:pPr>
        <w:jc w:val="center"/>
        <w:rPr>
          <w:rFonts w:ascii="Arial" w:hAnsi="Arial" w:cs="Arial"/>
          <w:b/>
          <w:sz w:val="22"/>
          <w:szCs w:val="22"/>
        </w:rPr>
      </w:pPr>
      <w:r w:rsidRPr="00B45307">
        <w:rPr>
          <w:rFonts w:ascii="Arial" w:hAnsi="Arial" w:cs="Arial"/>
          <w:b/>
          <w:sz w:val="22"/>
          <w:szCs w:val="22"/>
        </w:rPr>
        <w:t>Ενότητα 4</w:t>
      </w:r>
      <w:r w:rsidRPr="00B45307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B45307">
        <w:rPr>
          <w:rFonts w:ascii="Arial" w:hAnsi="Arial" w:cs="Arial"/>
          <w:b/>
          <w:sz w:val="22"/>
          <w:szCs w:val="22"/>
        </w:rPr>
        <w:t xml:space="preserve">   Οι </w:t>
      </w:r>
      <w:proofErr w:type="spellStart"/>
      <w:r w:rsidRPr="00B45307">
        <w:rPr>
          <w:rFonts w:ascii="Arial" w:hAnsi="Arial" w:cs="Arial"/>
          <w:b/>
          <w:sz w:val="22"/>
          <w:szCs w:val="22"/>
        </w:rPr>
        <w:t>Σεληνίτες</w:t>
      </w:r>
      <w:proofErr w:type="spellEnd"/>
    </w:p>
    <w:p w:rsidR="00EF5E36" w:rsidRPr="00B45307" w:rsidRDefault="00EF5E36" w:rsidP="00EF5E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5668"/>
      </w:tblGrid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Καλὸς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παρὰ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Σεληνίταις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νομίζεται,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Όμορφος κατά τη γνώμη των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Σεληνιτών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θεωρ</w:t>
            </w:r>
            <w:r w:rsidRPr="00037603">
              <w:rPr>
                <w:rFonts w:ascii="Arial" w:hAnsi="Arial" w:cs="Arial"/>
                <w:sz w:val="22"/>
                <w:szCs w:val="22"/>
              </w:rPr>
              <w:t>ε</w:t>
            </w:r>
            <w:r w:rsidRPr="00037603">
              <w:rPr>
                <w:rFonts w:ascii="Arial" w:hAnsi="Arial" w:cs="Arial"/>
                <w:sz w:val="22"/>
                <w:szCs w:val="22"/>
              </w:rPr>
              <w:t>ίται,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ἢν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πού τις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φαλακρὸς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ἦ.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αν κάποιος είναι φαλακρός.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μὴν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γένεια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φύουσιν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μικρὸν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ὑπὲρ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γ</w:t>
            </w:r>
            <w:r w:rsidRPr="00037603">
              <w:rPr>
                <w:rFonts w:ascii="Arial" w:hAnsi="Arial" w:cs="Arial"/>
                <w:sz w:val="22"/>
                <w:szCs w:val="22"/>
              </w:rPr>
              <w:t>ό</w:t>
            </w:r>
            <w:r w:rsidRPr="00037603">
              <w:rPr>
                <w:rFonts w:ascii="Arial" w:hAnsi="Arial" w:cs="Arial"/>
                <w:sz w:val="22"/>
                <w:szCs w:val="22"/>
              </w:rPr>
              <w:t>νατα.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μάλιστα και γένια αφήνουν να φυτρώσουν λίγο π</w:t>
            </w:r>
            <w:r w:rsidRPr="00037603">
              <w:rPr>
                <w:rFonts w:ascii="Arial" w:hAnsi="Arial" w:cs="Arial"/>
                <w:sz w:val="22"/>
                <w:szCs w:val="22"/>
              </w:rPr>
              <w:t>ά</w:t>
            </w:r>
            <w:r w:rsidRPr="00037603">
              <w:rPr>
                <w:rFonts w:ascii="Arial" w:hAnsi="Arial" w:cs="Arial"/>
                <w:sz w:val="22"/>
                <w:szCs w:val="22"/>
              </w:rPr>
              <w:t>νω από τα γόνατα.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ὄνυχας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ποσίν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οὐκ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ἔχουσιν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νύχια στα πόδια δεν έχουν,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ἀλλὰ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πάντες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εἰσὶν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μονοδάκτυλοι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αλλά όλοι είναι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μονοδάκτυλοι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ἐπειδὰν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ἢ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πονῶσιν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ἢ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γυμνάζωνται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όταν κοπιάζουν ή γυμνάζονται,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γάλακτι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πᾶν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σῶμα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ἱδροῦσιν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ιδρώνουν παράγοντας γάλα σ’ όλο τους το σ</w:t>
            </w:r>
            <w:r w:rsidRPr="00037603">
              <w:rPr>
                <w:rFonts w:ascii="Arial" w:hAnsi="Arial" w:cs="Arial"/>
                <w:sz w:val="22"/>
                <w:szCs w:val="22"/>
              </w:rPr>
              <w:t>ώ</w:t>
            </w:r>
            <w:r w:rsidRPr="00037603">
              <w:rPr>
                <w:rFonts w:ascii="Arial" w:hAnsi="Arial" w:cs="Arial"/>
                <w:sz w:val="22"/>
                <w:szCs w:val="22"/>
              </w:rPr>
              <w:t>μα,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ὥστε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τυροὺς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ἀπ’αὐτοῦ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πήγνυνται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ώστε απ’ αυτό παρασκευάζουν τυρί.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ὀφθαλμοὺς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περιαιρετοὺς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ἔχουσι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τα μάτια έχουν πρόσθετα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πολλοὶ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σφετέρους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ἀπολέσαντες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πολλοί αν χάσουν τα δικά τους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παρ’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ἄλλων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χρησάμενοι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ὁρῶσιν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βλέπουν χρησιμοποιώντας αυτά που παί</w:t>
            </w:r>
            <w:r w:rsidRPr="00037603">
              <w:rPr>
                <w:rFonts w:ascii="Arial" w:hAnsi="Arial" w:cs="Arial"/>
                <w:sz w:val="22"/>
                <w:szCs w:val="22"/>
              </w:rPr>
              <w:t>ρ</w:t>
            </w:r>
            <w:r w:rsidRPr="00037603">
              <w:rPr>
                <w:rFonts w:ascii="Arial" w:hAnsi="Arial" w:cs="Arial"/>
                <w:sz w:val="22"/>
                <w:szCs w:val="22"/>
              </w:rPr>
              <w:t>νουν από τους άλλους.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Τινὲς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πολλοὺς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ἀποθέτους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ἔχουσιν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πλούσι</w:t>
            </w:r>
            <w:r w:rsidRPr="00037603">
              <w:rPr>
                <w:rFonts w:ascii="Arial" w:hAnsi="Arial" w:cs="Arial"/>
                <w:sz w:val="22"/>
                <w:szCs w:val="22"/>
              </w:rPr>
              <w:t>ο</w:t>
            </w:r>
            <w:r w:rsidRPr="00037603">
              <w:rPr>
                <w:rFonts w:ascii="Arial" w:hAnsi="Arial" w:cs="Arial"/>
                <w:sz w:val="22"/>
                <w:szCs w:val="22"/>
              </w:rPr>
              <w:t>ι.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Κάποιοι, οι πλούσιοι, έχουν πολλά αποθηκευμ</w:t>
            </w:r>
            <w:r w:rsidRPr="00037603">
              <w:rPr>
                <w:rFonts w:ascii="Arial" w:hAnsi="Arial" w:cs="Arial"/>
                <w:sz w:val="22"/>
                <w:szCs w:val="22"/>
              </w:rPr>
              <w:t>έ</w:t>
            </w:r>
            <w:r w:rsidRPr="00037603">
              <w:rPr>
                <w:rFonts w:ascii="Arial" w:hAnsi="Arial" w:cs="Arial"/>
                <w:sz w:val="22"/>
                <w:szCs w:val="22"/>
              </w:rPr>
              <w:t>να, για ώρα ανάγκης.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Κάτοπτρον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μέγιστον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κεῖται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ὑπὲρ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φρέατος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πάνυ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βαθέος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ένας πολύ μεγάλος καθρέφτης βρίσκ</w:t>
            </w:r>
            <w:r w:rsidRPr="00037603">
              <w:rPr>
                <w:rFonts w:ascii="Arial" w:hAnsi="Arial" w:cs="Arial"/>
                <w:sz w:val="22"/>
                <w:szCs w:val="22"/>
              </w:rPr>
              <w:t>ε</w:t>
            </w:r>
            <w:r w:rsidRPr="00037603">
              <w:rPr>
                <w:rFonts w:ascii="Arial" w:hAnsi="Arial" w:cs="Arial"/>
                <w:sz w:val="22"/>
                <w:szCs w:val="22"/>
              </w:rPr>
              <w:t>ται πάνω από ένα όχι πολύ βαθύ πηγάδι.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οὖν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φρέαρ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καταβῇ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τις,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Κι αν κάποιος κατεβεί στο πηγάδι,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ἀκούει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</w:t>
            </w:r>
            <w:r w:rsidRPr="00037603">
              <w:rPr>
                <w:rFonts w:ascii="Arial" w:hAnsi="Arial" w:cs="Arial"/>
                <w:sz w:val="22"/>
                <w:szCs w:val="22"/>
              </w:rPr>
              <w:t>ά</w:t>
            </w:r>
            <w:r w:rsidRPr="00037603">
              <w:rPr>
                <w:rFonts w:ascii="Arial" w:hAnsi="Arial" w:cs="Arial"/>
                <w:sz w:val="22"/>
                <w:szCs w:val="22"/>
              </w:rPr>
              <w:t xml:space="preserve">ντων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γῇ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λεγομένων,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ακούει όλα όσα λέγονται στη γη,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ἐὰν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κάτοπτρον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ἀποβλέψῃ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κι αν κοιτάξει προσεκτικά προς τον καθρ</w:t>
            </w:r>
            <w:r w:rsidRPr="00037603">
              <w:rPr>
                <w:rFonts w:ascii="Arial" w:hAnsi="Arial" w:cs="Arial"/>
                <w:sz w:val="22"/>
                <w:szCs w:val="22"/>
              </w:rPr>
              <w:t>έ</w:t>
            </w:r>
            <w:r w:rsidRPr="00037603">
              <w:rPr>
                <w:rFonts w:ascii="Arial" w:hAnsi="Arial" w:cs="Arial"/>
                <w:sz w:val="22"/>
                <w:szCs w:val="22"/>
              </w:rPr>
              <w:t>φτη,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πάσας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πόλεις, π</w:t>
            </w:r>
            <w:r w:rsidRPr="00037603">
              <w:rPr>
                <w:rFonts w:ascii="Arial" w:hAnsi="Arial" w:cs="Arial"/>
                <w:sz w:val="22"/>
                <w:szCs w:val="22"/>
              </w:rPr>
              <w:t>ά</w:t>
            </w:r>
            <w:r w:rsidRPr="00037603">
              <w:rPr>
                <w:rFonts w:ascii="Arial" w:hAnsi="Arial" w:cs="Arial"/>
                <w:sz w:val="22"/>
                <w:szCs w:val="22"/>
              </w:rPr>
              <w:t xml:space="preserve">ντα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ἔθνη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ὁρᾷ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βλέπει όλες τις πόλεις και όλα τα έθνη.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Τότε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οἰκείους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ἐγὼ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ἐθεασάμην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Τότε είδα κι εγώ τους συγγενείς μου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καί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πᾶσαν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πατρίδα,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και όλη την πατρίδα,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εἰ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κἀκεῖνοι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ἐμὲ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ἑώρων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 xml:space="preserve">αν όμως κι εκείνοι μ’ έβλεπαν, 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οὐκέτι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ἔχω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εἰπεῖν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δεν μπορώ καθόλου να το πω.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Ὅστις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ταῦτα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πιστεύει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οὕτως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ἔχειν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Όποιος δεν πιστεύει ότι αυτά έτσι είναι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ποτε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αὐτὸς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ἐκείσε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ἀφίκηται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αν κάποτε κι αυτός φτάσει εκεί,</w:t>
            </w:r>
          </w:p>
        </w:tc>
      </w:tr>
      <w:tr w:rsidR="00EF5E36" w:rsidRPr="00037603" w:rsidTr="00F42102">
        <w:trPr>
          <w:trHeight w:val="454"/>
          <w:jc w:val="center"/>
        </w:trPr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εἲσεται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7603">
              <w:rPr>
                <w:rFonts w:ascii="Arial" w:hAnsi="Arial" w:cs="Arial"/>
                <w:sz w:val="22"/>
                <w:szCs w:val="22"/>
              </w:rPr>
              <w:t>ἀληθῆ</w:t>
            </w:r>
            <w:proofErr w:type="spellEnd"/>
            <w:r w:rsidRPr="00037603">
              <w:rPr>
                <w:rFonts w:ascii="Arial" w:hAnsi="Arial" w:cs="Arial"/>
                <w:sz w:val="22"/>
                <w:szCs w:val="22"/>
              </w:rPr>
              <w:t xml:space="preserve"> λέγω.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F5E36" w:rsidRPr="00037603" w:rsidRDefault="00EF5E36" w:rsidP="00F42102">
            <w:pPr>
              <w:rPr>
                <w:rFonts w:ascii="Arial" w:hAnsi="Arial" w:cs="Arial"/>
                <w:sz w:val="22"/>
                <w:szCs w:val="22"/>
              </w:rPr>
            </w:pPr>
            <w:r w:rsidRPr="00037603">
              <w:rPr>
                <w:rFonts w:ascii="Arial" w:hAnsi="Arial" w:cs="Arial"/>
                <w:sz w:val="22"/>
                <w:szCs w:val="22"/>
              </w:rPr>
              <w:t>θα καταλάβει ότι λέω αλήθεια.</w:t>
            </w:r>
          </w:p>
        </w:tc>
      </w:tr>
    </w:tbl>
    <w:p w:rsidR="00EF5E36" w:rsidRPr="00B45307" w:rsidRDefault="00EF5E36" w:rsidP="00EF5E36">
      <w:pPr>
        <w:jc w:val="both"/>
        <w:rPr>
          <w:rFonts w:ascii="Arial" w:hAnsi="Arial" w:cs="Arial"/>
          <w:sz w:val="22"/>
          <w:szCs w:val="22"/>
        </w:rPr>
      </w:pPr>
    </w:p>
    <w:p w:rsidR="00EF5E36" w:rsidRPr="00B45307" w:rsidRDefault="00EF5E36" w:rsidP="00EF5E36">
      <w:pPr>
        <w:jc w:val="right"/>
        <w:rPr>
          <w:rFonts w:ascii="Arial" w:hAnsi="Arial" w:cs="Arial"/>
          <w:sz w:val="22"/>
          <w:szCs w:val="22"/>
        </w:rPr>
      </w:pPr>
      <w:r w:rsidRPr="00B45307">
        <w:rPr>
          <w:rFonts w:ascii="Arial" w:hAnsi="Arial" w:cs="Arial"/>
          <w:sz w:val="22"/>
          <w:szCs w:val="22"/>
        </w:rPr>
        <w:t xml:space="preserve">Λουκιανός, </w:t>
      </w:r>
      <w:proofErr w:type="spellStart"/>
      <w:r w:rsidRPr="00B45307">
        <w:rPr>
          <w:rFonts w:ascii="Arial" w:hAnsi="Arial" w:cs="Arial"/>
          <w:sz w:val="22"/>
          <w:szCs w:val="22"/>
        </w:rPr>
        <w:t>Ἀληθὴς</w:t>
      </w:r>
      <w:proofErr w:type="spellEnd"/>
      <w:r w:rsidRPr="00B453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307">
        <w:rPr>
          <w:rFonts w:ascii="Arial" w:hAnsi="Arial" w:cs="Arial"/>
          <w:sz w:val="22"/>
          <w:szCs w:val="22"/>
        </w:rPr>
        <w:t>Ἱστορία</w:t>
      </w:r>
      <w:proofErr w:type="spellEnd"/>
      <w:r w:rsidRPr="00B45307">
        <w:rPr>
          <w:rFonts w:ascii="Arial" w:hAnsi="Arial" w:cs="Arial"/>
          <w:sz w:val="22"/>
          <w:szCs w:val="22"/>
        </w:rPr>
        <w:t xml:space="preserve"> 1.23-26 (</w:t>
      </w:r>
      <w:proofErr w:type="spellStart"/>
      <w:r w:rsidRPr="00B45307">
        <w:rPr>
          <w:rFonts w:ascii="Arial" w:hAnsi="Arial" w:cs="Arial"/>
          <w:sz w:val="22"/>
          <w:szCs w:val="22"/>
        </w:rPr>
        <w:t>διασκευὴ</w:t>
      </w:r>
      <w:proofErr w:type="spellEnd"/>
      <w:r w:rsidRPr="00B45307">
        <w:rPr>
          <w:rFonts w:ascii="Arial" w:hAnsi="Arial" w:cs="Arial"/>
          <w:sz w:val="22"/>
          <w:szCs w:val="22"/>
        </w:rPr>
        <w:t>)</w:t>
      </w:r>
    </w:p>
    <w:p w:rsidR="00EF5E36" w:rsidRPr="00B45307" w:rsidRDefault="00EF5E36" w:rsidP="00EF5E36">
      <w:pPr>
        <w:jc w:val="both"/>
        <w:rPr>
          <w:rFonts w:ascii="Arial" w:hAnsi="Arial" w:cs="Arial"/>
          <w:sz w:val="22"/>
          <w:szCs w:val="22"/>
        </w:rPr>
      </w:pPr>
    </w:p>
    <w:p w:rsidR="00EF5E36" w:rsidRDefault="00EF5E36" w:rsidP="00EF5E36">
      <w:pPr>
        <w:jc w:val="center"/>
        <w:rPr>
          <w:rFonts w:ascii="Arial" w:hAnsi="Arial" w:cs="Arial"/>
          <w:sz w:val="22"/>
          <w:szCs w:val="22"/>
        </w:rPr>
      </w:pPr>
      <w:r w:rsidRPr="00B45307">
        <w:rPr>
          <w:rFonts w:ascii="Arial" w:hAnsi="Arial" w:cs="Arial"/>
          <w:sz w:val="22"/>
          <w:szCs w:val="22"/>
        </w:rPr>
        <w:t xml:space="preserve">© Ελληνικός Πολιτισμός -  Γιάννης </w:t>
      </w:r>
      <w:proofErr w:type="spellStart"/>
      <w:r w:rsidRPr="00B45307">
        <w:rPr>
          <w:rFonts w:ascii="Arial" w:hAnsi="Arial" w:cs="Arial"/>
          <w:sz w:val="22"/>
          <w:szCs w:val="22"/>
        </w:rPr>
        <w:t>Παπαθανασίου</w:t>
      </w:r>
      <w:proofErr w:type="spellEnd"/>
    </w:p>
    <w:p w:rsidR="00B76040" w:rsidRPr="00EF5E36" w:rsidRDefault="00B76040" w:rsidP="00EF5E36">
      <w:pPr>
        <w:rPr>
          <w:lang w:val="en-US"/>
        </w:rPr>
      </w:pPr>
    </w:p>
    <w:sectPr w:rsidR="00B76040" w:rsidRPr="00EF5E36" w:rsidSect="00B7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36"/>
    <w:rsid w:val="00B76040"/>
    <w:rsid w:val="00E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2025-01-13T17:26:00Z</dcterms:created>
  <dcterms:modified xsi:type="dcterms:W3CDTF">2025-01-13T17:27:00Z</dcterms:modified>
</cp:coreProperties>
</file>